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692" w:rsidRDefault="00522692" w:rsidP="000D4CF5">
      <w:pPr>
        <w:rPr>
          <w:rFonts w:ascii="Arial" w:hAnsi="Arial" w:cs="Arial"/>
          <w:b/>
          <w:sz w:val="20"/>
        </w:rPr>
      </w:pPr>
    </w:p>
    <w:p w:rsidR="00522692" w:rsidRDefault="00522692">
      <w:pPr>
        <w:jc w:val="both"/>
        <w:rPr>
          <w:rFonts w:ascii="Arial" w:hAnsi="Arial" w:cs="Arial"/>
          <w:b/>
          <w:sz w:val="20"/>
        </w:rPr>
      </w:pPr>
    </w:p>
    <w:p w:rsidR="00522692" w:rsidRDefault="00522692">
      <w:pPr>
        <w:jc w:val="both"/>
        <w:rPr>
          <w:rFonts w:ascii="Arial" w:hAnsi="Arial" w:cs="Arial"/>
          <w:b/>
          <w:sz w:val="20"/>
        </w:rPr>
      </w:pPr>
    </w:p>
    <w:p w:rsidR="00522692" w:rsidRDefault="00297579">
      <w:pPr>
        <w:jc w:val="both"/>
        <w:rPr>
          <w:rFonts w:ascii="Arial" w:hAnsi="Arial" w:cs="Arial"/>
          <w:b/>
          <w:sz w:val="20"/>
        </w:rPr>
      </w:pPr>
      <w:proofErr w:type="gramStart"/>
      <w:r>
        <w:rPr>
          <w:rFonts w:ascii="Arial" w:hAnsi="Arial" w:cs="Arial"/>
          <w:b/>
          <w:sz w:val="20"/>
        </w:rPr>
        <w:t>MATERIA  Tecnologia</w:t>
      </w:r>
      <w:proofErr w:type="gramEnd"/>
      <w:r>
        <w:rPr>
          <w:rFonts w:ascii="Arial" w:hAnsi="Arial" w:cs="Arial"/>
          <w:b/>
          <w:sz w:val="20"/>
        </w:rPr>
        <w:t xml:space="preserve"> Meccanica di processo e </w:t>
      </w:r>
      <w:r w:rsidR="00044104">
        <w:rPr>
          <w:rFonts w:ascii="Arial" w:hAnsi="Arial" w:cs="Arial"/>
          <w:b/>
          <w:sz w:val="20"/>
        </w:rPr>
        <w:t>prodotto            CLASSI   4^_</w:t>
      </w:r>
      <w:r w:rsidR="005B7F73">
        <w:rPr>
          <w:rFonts w:ascii="Arial" w:hAnsi="Arial" w:cs="Arial"/>
          <w:b/>
          <w:sz w:val="20"/>
        </w:rPr>
        <w:t>MM</w:t>
      </w:r>
    </w:p>
    <w:p w:rsidR="00522692" w:rsidRDefault="00522692">
      <w:pPr>
        <w:jc w:val="both"/>
        <w:rPr>
          <w:rFonts w:ascii="Arial" w:hAnsi="Arial" w:cs="Arial"/>
          <w:b/>
          <w:sz w:val="20"/>
        </w:rPr>
      </w:pPr>
    </w:p>
    <w:p w:rsidR="00522692" w:rsidRDefault="00297579">
      <w:pPr>
        <w:jc w:val="both"/>
        <w:rPr>
          <w:rFonts w:ascii="Arial" w:hAnsi="Arial" w:cs="Arial"/>
          <w:b/>
          <w:sz w:val="20"/>
        </w:rPr>
      </w:pPr>
      <w:r>
        <w:rPr>
          <w:rFonts w:ascii="Arial" w:hAnsi="Arial" w:cs="Arial"/>
          <w:b/>
          <w:sz w:val="20"/>
        </w:rPr>
        <w:t>INDIRIZZO/I Meccanica - Meccatronica</w:t>
      </w:r>
    </w:p>
    <w:p w:rsidR="00522692" w:rsidRDefault="00522692">
      <w:pPr>
        <w:pStyle w:val="Titolo5"/>
        <w:rPr>
          <w:rFonts w:ascii="Arial" w:hAnsi="Arial" w:cs="Arial"/>
          <w:sz w:val="20"/>
        </w:rPr>
      </w:pPr>
    </w:p>
    <w:p w:rsidR="00522692" w:rsidRDefault="00522692">
      <w:pPr>
        <w:pStyle w:val="Titolo5"/>
        <w:rPr>
          <w:rFonts w:ascii="Arial" w:hAnsi="Arial" w:cs="Arial"/>
          <w:sz w:val="20"/>
        </w:rPr>
      </w:pPr>
    </w:p>
    <w:p w:rsidR="00522692" w:rsidRDefault="00297579">
      <w:pPr>
        <w:pStyle w:val="Titolo5"/>
        <w:rPr>
          <w:rFonts w:ascii="Arial" w:hAnsi="Arial" w:cs="Arial"/>
          <w:sz w:val="20"/>
        </w:rPr>
      </w:pPr>
      <w:r>
        <w:rPr>
          <w:rFonts w:ascii="Arial" w:hAnsi="Arial" w:cs="Arial"/>
          <w:sz w:val="20"/>
        </w:rPr>
        <w:t>PROGETTO DIDATTICO DELLA DISCIPLINA</w:t>
      </w:r>
    </w:p>
    <w:p w:rsidR="00522692" w:rsidRDefault="00522692">
      <w:pPr>
        <w:rPr>
          <w:rFonts w:ascii="Arial" w:hAnsi="Arial" w:cs="Arial"/>
          <w:sz w:val="20"/>
        </w:rPr>
      </w:pPr>
    </w:p>
    <w:p w:rsidR="00522692" w:rsidRDefault="00297579">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522692" w:rsidRDefault="00522692">
      <w:pPr>
        <w:jc w:val="both"/>
        <w:rPr>
          <w:rFonts w:ascii="Arial" w:hAnsi="Arial" w:cs="Arial"/>
          <w:b/>
          <w:sz w:val="20"/>
        </w:rPr>
      </w:pPr>
    </w:p>
    <w:p w:rsidR="00522692" w:rsidRDefault="00297579">
      <w:pPr>
        <w:jc w:val="both"/>
        <w:rPr>
          <w:rFonts w:ascii="Arial" w:hAnsi="Arial" w:cs="Arial"/>
          <w:b/>
          <w:sz w:val="20"/>
        </w:rPr>
      </w:pPr>
      <w:r>
        <w:rPr>
          <w:rFonts w:ascii="Arial" w:hAnsi="Arial" w:cs="Arial"/>
          <w:b/>
          <w:sz w:val="20"/>
        </w:rPr>
        <w:t>CONOSCENZE</w:t>
      </w:r>
    </w:p>
    <w:p w:rsidR="00522692" w:rsidRDefault="00297579">
      <w:pPr>
        <w:jc w:val="both"/>
        <w:rPr>
          <w:rFonts w:ascii="Arial" w:hAnsi="Arial" w:cs="Arial"/>
          <w:b/>
          <w:sz w:val="20"/>
        </w:rPr>
      </w:pPr>
      <w:r>
        <w:rPr>
          <w:noProof/>
          <w:lang w:eastAsia="it-IT"/>
        </w:rPr>
        <mc:AlternateContent>
          <mc:Choice Requires="wps">
            <w:drawing>
              <wp:anchor distT="0" distB="0" distL="0" distR="89535" simplePos="0" relativeHeight="251658241" behindDoc="0" locked="0" layoutInCell="0" hidden="0" allowOverlap="1">
                <wp:simplePos x="0" y="0"/>
                <wp:positionH relativeFrom="column">
                  <wp:posOffset>-47625</wp:posOffset>
                </wp:positionH>
                <wp:positionV relativeFrom="paragraph">
                  <wp:posOffset>146685</wp:posOffset>
                </wp:positionV>
                <wp:extent cx="5908675" cy="1848485"/>
                <wp:effectExtent l="0" t="0" r="0" b="0"/>
                <wp:wrapSquare wrapText="bothSides"/>
                <wp:docPr id="1" name="Cornice1"/>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o" val="SMDATA_11_qpPWWRMAAAAlAAAAZAAAAA0AAAAAAQAAAAEAAAABAAAAAQAAAAAAAAAAAAAAAAAAAAEAAABQAAAAAAAAAAAA4D8AAAAAAADgPwAAAAAAAOA/AAAAAAAA4D8AAAAAAADgPwAAAAAAAOA/AAAAAAAA4D8AAAAAAADgPwAAAAAAAOA/AAAAAAAA4D8CAAAAjAAAAAEAAAAAAAAA////AAAAAABk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CAAAJAAAABAAAAAAAAAAMAAAAEAAAAAAAAAAAAAAAAAAAAAAAAAAeAAAAaAAAAAAAAAAAAAAAAAAAAAAAAAAAAAAAECcAABAnAAAAAAAAAAAAAAAAAAAAAAAAAAAAAAAAAAAAAAAAAAAAABQAAAAAAAAAwMD/AAAAAABkAAAAMgAAAAAAAABkAAAAAAAAAH9/fwAKAAAAIQAAAEAAAAA8AAAAEwAAAACCAAAAAAAAAAAAAAAAAAACAAAAtf///wAAAAACAAAA5wAAAFkkAABfCwAAAAAAACMEAACdHgAA"/>
                          </a:ext>
                        </a:extLst>
                      </wps:cNvSpPr>
                      <wps:spPr>
                        <a:xfrm>
                          <a:off x="0" y="0"/>
                          <a:ext cx="5908675" cy="1848485"/>
                        </a:xfrm>
                        <a:prstGeom prst="rect">
                          <a:avLst/>
                        </a:prstGeom>
                        <a:solidFill>
                          <a:srgbClr val="FFFFFF">
                            <a:alpha val="0"/>
                          </a:srgbClr>
                        </a:solidFill>
                        <a:ln>
                          <a:noFill/>
                        </a:ln>
                      </wps:spPr>
                      <wps:txbx>
                        <w:txbxContent>
                          <w:tbl>
                            <w:tblPr>
                              <w:tblW w:w="9231" w:type="dxa"/>
                              <w:tblInd w:w="-65" w:type="dxa"/>
                              <w:tblCellMar>
                                <w:left w:w="10" w:type="dxa"/>
                                <w:right w:w="10" w:type="dxa"/>
                              </w:tblCellMar>
                              <w:tblLook w:val="0000" w:firstRow="0" w:lastRow="0" w:firstColumn="0" w:lastColumn="0" w:noHBand="0" w:noVBand="0"/>
                            </w:tblPr>
                            <w:tblGrid>
                              <w:gridCol w:w="9231"/>
                            </w:tblGrid>
                            <w:tr w:rsidR="00522692">
                              <w:trPr>
                                <w:trHeight w:val="2401"/>
                              </w:trPr>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522692" w:rsidRDefault="00297579">
                                  <w:pPr>
                                    <w:widowControl w:val="0"/>
                                    <w:rPr>
                                      <w:rFonts w:ascii="Arial" w:hAnsi="Arial" w:cs="Arial"/>
                                      <w:sz w:val="20"/>
                                      <w:szCs w:val="20"/>
                                    </w:rPr>
                                  </w:pPr>
                                  <w:r>
                                    <w:rPr>
                                      <w:rFonts w:ascii="Arial" w:hAnsi="Arial" w:cs="Arial"/>
                                      <w:sz w:val="20"/>
                                      <w:szCs w:val="20"/>
                                    </w:rPr>
                                    <w:t>Sicurezza delle macchine, Moti principali, utensile (caratteristiche e materiali), parametri di taglio,</w:t>
                                  </w:r>
                                </w:p>
                                <w:p w:rsidR="00522692" w:rsidRDefault="00297579">
                                  <w:pPr>
                                    <w:widowControl w:val="0"/>
                                    <w:rPr>
                                      <w:rFonts w:ascii="Arial" w:hAnsi="Arial" w:cs="Arial"/>
                                      <w:sz w:val="20"/>
                                      <w:szCs w:val="20"/>
                                    </w:rPr>
                                  </w:pPr>
                                  <w:proofErr w:type="gramStart"/>
                                  <w:r>
                                    <w:rPr>
                                      <w:rFonts w:ascii="Arial" w:hAnsi="Arial" w:cs="Arial"/>
                                      <w:sz w:val="20"/>
                                      <w:szCs w:val="20"/>
                                    </w:rPr>
                                    <w:t>formazione</w:t>
                                  </w:r>
                                  <w:proofErr w:type="gramEnd"/>
                                  <w:r>
                                    <w:rPr>
                                      <w:rFonts w:ascii="Arial" w:hAnsi="Arial" w:cs="Arial"/>
                                      <w:sz w:val="20"/>
                                      <w:szCs w:val="20"/>
                                    </w:rPr>
                                    <w:t xml:space="preserve"> del truciolo, fluidi da taglio nelle lavorazioni per asportazione di truciolo ; comandi,</w:t>
                                  </w:r>
                                </w:p>
                                <w:p w:rsidR="00522692" w:rsidRDefault="00297579">
                                  <w:pPr>
                                    <w:widowControl w:val="0"/>
                                    <w:rPr>
                                      <w:rFonts w:ascii="Arial" w:hAnsi="Arial" w:cs="Arial"/>
                                      <w:sz w:val="20"/>
                                      <w:szCs w:val="20"/>
                                    </w:rPr>
                                  </w:pPr>
                                  <w:proofErr w:type="gramStart"/>
                                  <w:r>
                                    <w:rPr>
                                      <w:rFonts w:ascii="Arial" w:hAnsi="Arial" w:cs="Arial"/>
                                      <w:sz w:val="20"/>
                                      <w:szCs w:val="20"/>
                                    </w:rPr>
                                    <w:t>organi</w:t>
                                  </w:r>
                                  <w:proofErr w:type="gramEnd"/>
                                  <w:r>
                                    <w:rPr>
                                      <w:rFonts w:ascii="Arial" w:hAnsi="Arial" w:cs="Arial"/>
                                      <w:sz w:val="20"/>
                                      <w:szCs w:val="20"/>
                                    </w:rPr>
                                    <w:t xml:space="preserve"> di trasmissione del moto nelle Macchine utensili .</w:t>
                                  </w:r>
                                </w:p>
                                <w:p w:rsidR="00522692" w:rsidRDefault="00297579">
                                  <w:pPr>
                                    <w:widowControl w:val="0"/>
                                    <w:rPr>
                                      <w:rFonts w:ascii="Arial" w:hAnsi="Arial" w:cs="Arial"/>
                                      <w:sz w:val="20"/>
                                      <w:szCs w:val="20"/>
                                    </w:rPr>
                                  </w:pPr>
                                  <w:r>
                                    <w:rPr>
                                      <w:rFonts w:ascii="Arial" w:hAnsi="Arial" w:cs="Arial"/>
                                      <w:sz w:val="20"/>
                                      <w:szCs w:val="20"/>
                                    </w:rPr>
                                    <w:t>Geometria dell’utensile, parametri di taglio, macchina e suoi componenti, attrezzature speciali,</w:t>
                                  </w:r>
                                </w:p>
                                <w:p w:rsidR="00522692" w:rsidRDefault="00297579">
                                  <w:pPr>
                                    <w:widowControl w:val="0"/>
                                    <w:rPr>
                                      <w:rFonts w:ascii="Arial" w:hAnsi="Arial" w:cs="Arial"/>
                                      <w:sz w:val="20"/>
                                      <w:szCs w:val="20"/>
                                    </w:rPr>
                                  </w:pPr>
                                  <w:proofErr w:type="gramStart"/>
                                  <w:r>
                                    <w:rPr>
                                      <w:rFonts w:ascii="Arial" w:hAnsi="Arial" w:cs="Arial"/>
                                      <w:sz w:val="20"/>
                                      <w:szCs w:val="20"/>
                                    </w:rPr>
                                    <w:t>lavorazioni</w:t>
                                  </w:r>
                                  <w:proofErr w:type="gramEnd"/>
                                  <w:r>
                                    <w:rPr>
                                      <w:rFonts w:ascii="Arial" w:hAnsi="Arial" w:cs="Arial"/>
                                      <w:sz w:val="20"/>
                                      <w:szCs w:val="20"/>
                                    </w:rPr>
                                    <w:t xml:space="preserve"> e tempi di lavorazione, nell’ambito della Tornitura, Foratura e Fresatura .</w:t>
                                  </w:r>
                                </w:p>
                                <w:p w:rsidR="00522692" w:rsidRDefault="00297579">
                                  <w:pPr>
                                    <w:widowControl w:val="0"/>
                                    <w:rPr>
                                      <w:rFonts w:ascii="Arial" w:hAnsi="Arial" w:cs="Arial"/>
                                      <w:sz w:val="20"/>
                                      <w:szCs w:val="20"/>
                                    </w:rPr>
                                  </w:pPr>
                                  <w:r>
                                    <w:rPr>
                                      <w:rFonts w:ascii="Arial" w:hAnsi="Arial" w:cs="Arial"/>
                                      <w:sz w:val="20"/>
                                      <w:szCs w:val="20"/>
                                    </w:rPr>
                                    <w:t>Elementi fondamentali dei corpi cristallini, comportamento nel riscaldamento e raffreddamento</w:t>
                                  </w:r>
                                </w:p>
                                <w:p w:rsidR="00522692" w:rsidRDefault="00297579">
                                  <w:pPr>
                                    <w:widowControl w:val="0"/>
                                    <w:rPr>
                                      <w:rFonts w:ascii="Arial" w:hAnsi="Arial" w:cs="Arial"/>
                                      <w:sz w:val="20"/>
                                      <w:szCs w:val="20"/>
                                    </w:rPr>
                                  </w:pPr>
                                  <w:r>
                                    <w:rPr>
                                      <w:rFonts w:ascii="Arial" w:hAnsi="Arial" w:cs="Arial"/>
                                      <w:sz w:val="20"/>
                                      <w:szCs w:val="20"/>
                                    </w:rPr>
                                    <w:t>(</w:t>
                                  </w:r>
                                  <w:proofErr w:type="gramStart"/>
                                  <w:r>
                                    <w:rPr>
                                      <w:rFonts w:ascii="Arial" w:hAnsi="Arial" w:cs="Arial"/>
                                      <w:sz w:val="20"/>
                                      <w:szCs w:val="20"/>
                                    </w:rPr>
                                    <w:t>diagrammi</w:t>
                                  </w:r>
                                  <w:proofErr w:type="gramEnd"/>
                                  <w:r>
                                    <w:rPr>
                                      <w:rFonts w:ascii="Arial" w:hAnsi="Arial" w:cs="Arial"/>
                                      <w:sz w:val="20"/>
                                      <w:szCs w:val="20"/>
                                    </w:rPr>
                                    <w:t xml:space="preserve"> di equilibrio-leggi-tipologie) delle leghe metalliche  .</w:t>
                                  </w:r>
                                </w:p>
                                <w:p w:rsidR="00522692" w:rsidRDefault="00297579">
                                  <w:pPr>
                                    <w:widowControl w:val="0"/>
                                    <w:rPr>
                                      <w:rFonts w:ascii="Arial" w:hAnsi="Arial" w:cs="Arial"/>
                                      <w:sz w:val="20"/>
                                      <w:szCs w:val="20"/>
                                    </w:rPr>
                                  </w:pPr>
                                  <w:r>
                                    <w:rPr>
                                      <w:rFonts w:ascii="Arial" w:hAnsi="Arial" w:cs="Arial"/>
                                      <w:sz w:val="20"/>
                                      <w:szCs w:val="20"/>
                                    </w:rPr>
                                    <w:t>Comportamento nel riscaldamento e raffreddamento, possibili strutture cristalline, proprietà</w:t>
                                  </w:r>
                                </w:p>
                                <w:p w:rsidR="00522692" w:rsidRDefault="00297579">
                                  <w:pPr>
                                    <w:widowControl w:val="0"/>
                                    <w:rPr>
                                      <w:rFonts w:ascii="Arial" w:hAnsi="Arial" w:cs="Arial"/>
                                      <w:sz w:val="20"/>
                                      <w:szCs w:val="20"/>
                                    </w:rPr>
                                  </w:pPr>
                                  <w:proofErr w:type="gramStart"/>
                                  <w:r>
                                    <w:rPr>
                                      <w:rFonts w:ascii="Arial" w:hAnsi="Arial" w:cs="Arial"/>
                                      <w:sz w:val="20"/>
                                      <w:szCs w:val="20"/>
                                    </w:rPr>
                                    <w:t>meccaniche</w:t>
                                  </w:r>
                                  <w:proofErr w:type="gramEnd"/>
                                  <w:r>
                                    <w:rPr>
                                      <w:rFonts w:ascii="Arial" w:hAnsi="Arial" w:cs="Arial"/>
                                      <w:sz w:val="20"/>
                                      <w:szCs w:val="20"/>
                                    </w:rPr>
                                    <w:t xml:space="preserve"> e tecnologiche delle diverse strutture delle Leghe tra ferro e carbonio  .</w:t>
                                  </w:r>
                                </w:p>
                                <w:p w:rsidR="00522692" w:rsidRDefault="00297579">
                                  <w:pPr>
                                    <w:widowControl w:val="0"/>
                                    <w:rPr>
                                      <w:rFonts w:ascii="Arial" w:hAnsi="Arial" w:cs="Arial"/>
                                      <w:sz w:val="20"/>
                                      <w:szCs w:val="20"/>
                                    </w:rPr>
                                  </w:pPr>
                                  <w:r>
                                    <w:rPr>
                                      <w:rFonts w:ascii="Arial" w:hAnsi="Arial" w:cs="Arial"/>
                                      <w:sz w:val="20"/>
                                      <w:szCs w:val="20"/>
                                    </w:rPr>
                                    <w:t>Tipologie principali, cicli termici caratteristici, strutture cristalline finali (obiettivi), mezzi e attrezzature</w:t>
                                  </w:r>
                                </w:p>
                                <w:p w:rsidR="00522692" w:rsidRDefault="00522692">
                                  <w:pPr>
                                    <w:widowControl w:val="0"/>
                                    <w:rPr>
                                      <w:rFonts w:ascii="Arial" w:hAnsi="Arial" w:cs="Arial"/>
                                      <w:sz w:val="20"/>
                                      <w:szCs w:val="20"/>
                                    </w:rPr>
                                  </w:pPr>
                                </w:p>
                                <w:p w:rsidR="00522692" w:rsidRDefault="00522692">
                                  <w:pPr>
                                    <w:widowControl w:val="0"/>
                                    <w:rPr>
                                      <w:rFonts w:ascii="Arial" w:hAnsi="Arial" w:cs="Arial"/>
                                      <w:sz w:val="20"/>
                                      <w:szCs w:val="20"/>
                                    </w:rPr>
                                  </w:pPr>
                                </w:p>
                                <w:p w:rsidR="00522692" w:rsidRDefault="00522692">
                                  <w:pPr>
                                    <w:widowControl w:val="0"/>
                                    <w:rPr>
                                      <w:rFonts w:ascii="Arial" w:hAnsi="Arial" w:cs="Arial"/>
                                      <w:sz w:val="20"/>
                                      <w:szCs w:val="20"/>
                                    </w:rPr>
                                  </w:pPr>
                                </w:p>
                                <w:p w:rsidR="00522692" w:rsidRDefault="00297579">
                                  <w:pPr>
                                    <w:jc w:val="both"/>
                                    <w:rPr>
                                      <w:rFonts w:ascii="Arial" w:hAnsi="Arial" w:cs="Arial"/>
                                      <w:sz w:val="20"/>
                                      <w:szCs w:val="20"/>
                                    </w:rPr>
                                  </w:pPr>
                                  <w:proofErr w:type="gramStart"/>
                                  <w:r>
                                    <w:rPr>
                                      <w:rFonts w:ascii="Arial" w:hAnsi="Arial" w:cs="Arial"/>
                                      <w:sz w:val="20"/>
                                      <w:szCs w:val="20"/>
                                    </w:rPr>
                                    <w:t>dei</w:t>
                                  </w:r>
                                  <w:proofErr w:type="gramEnd"/>
                                  <w:r>
                                    <w:rPr>
                                      <w:rFonts w:ascii="Arial" w:hAnsi="Arial" w:cs="Arial"/>
                                      <w:sz w:val="20"/>
                                      <w:szCs w:val="20"/>
                                    </w:rPr>
                                    <w:t xml:space="preserve"> Trattamenti termici  e dei Trattamenti termo-chimici di diffusione su acciai e ghise .</w:t>
                                  </w:r>
                                </w:p>
                              </w:tc>
                            </w:tr>
                          </w:tbl>
                          <w:p w:rsidR="00522692" w:rsidRDefault="00297579">
                            <w:r>
                              <w:t xml:space="preserve"> </w:t>
                            </w:r>
                          </w:p>
                        </w:txbxContent>
                      </wps:txbx>
                      <wps:bodyPr spcFirstLastPara="1" vertOverflow="clip" horzOverflow="clip" lIns="635" tIns="635" rIns="635" bIns="635">
                        <a:prstTxWarp prst="textNoShape">
                          <a:avLst/>
                        </a:prstTxWarp>
                        <a:noAutofit/>
                      </wps:bodyPr>
                    </wps:wsp>
                  </a:graphicData>
                </a:graphic>
              </wp:anchor>
            </w:drawing>
          </mc:Choice>
          <mc:Fallback>
            <w:pict>
              <v:rect id="Cornice1" o:spid="_x0000_s1026" style="position:absolute;left:0;text-align:left;margin-left:-3.75pt;margin-top:11.55pt;width:465.25pt;height:145.55pt;z-index:251658241;visibility:visible;mso-wrap-style:square;mso-wrap-distance-left:0;mso-wrap-distance-top:0;mso-wrap-distance-right:7.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Z1vAwIAACgEAAAOAAAAZHJzL2Uyb0RvYy54bWysU01rGzEQvRf6H4Tu9dpp7bqL16EkuBRC&#10;YkhKz7JW8gr0xUjxrvvrO5LWduPeSndBjEajN/PejFa3g9HkICAoZxs6m0wpEZa7Vtl9Q3+8bD4s&#10;KQmR2ZZpZ0VDjyLQ2/X7d6ve1+LGdU63AgiC2FD3vqFdjL6uqsA7YViYOC8sHkoHhkXcwr5qgfWI&#10;bnR1M50uqt5B68FxEQJ678shXWd8KQWPT1IGEYluKNYW8wp53aW1Wq9YvQfmO8XHMtg/VGGYspj0&#10;DHXPIiOvoP6CMoqDC07GCXemclIqLjIHZDObXrF57pgXmQuKE/xZpvD/YPnjYQtEtdg7Siwz2KI7&#10;BxarmiVteh9qDHn2W0jsxBAfQhytwi+YRxbVQSTG6UZ1iare3E6bMOIMEkxCQf5kyM04npuBOQhH&#10;5/zLdLn4PKeE49ls+Qn/+ZjgdN1DiN+EMyQZDQXsdm4CO2CVpZZTSMoWnFbtRmmdN7Df3WkgB4aT&#10;sclfuat9x4o3TwfyCSU0c3uDoW1Csi5hlnTJk2kXpolzHHbDqOTOtUdUO3i+UVjxAwtxywDnDbXH&#10;NxSfcJHa9Q3lWnlKOge/rn36u8X2Lz6iMPFiwsXcnc1UXOL/Mvxk4EeRIur76E6TxeorrUpsofX1&#10;NTqpspCJSKl+5IfjmPUYn07q/p/7HHV54OvfAAAA//8DAFBLAwQUAAYACAAAACEA3NWR094AAAAJ&#10;AQAADwAAAGRycy9kb3ducmV2LnhtbEyPy07DMBRE90j8g3WR2KDWeZS0hNxUpVL3EFh06ca3SYQf&#10;wXab8PeYFSxHM5o5U21nrdiVnB+sQUiXCTAyrZWD6RA+3g+LDTAfhJFCWUMI3+RhW9/eVKKUdjJv&#10;dG1Cx2KJ8aVA6EMYS85925MWfmlHMtE7W6dFiNJ1XDoxxXKteJYkBddiMHGhFyPte2o/m4tGSIq9&#10;HJtp9fLwKjbHZufUV3E+IN7fzbtnYIHm8BeGX/yIDnVkOtmLkZ4phMX6MSYRsjwFFv2nLI/fTgh5&#10;usqA1xX//6D+AQAA//8DAFBLAQItABQABgAIAAAAIQC2gziS/gAAAOEBAAATAAAAAAAAAAAAAAAA&#10;AAAAAABbQ29udGVudF9UeXBlc10ueG1sUEsBAi0AFAAGAAgAAAAhADj9If/WAAAAlAEAAAsAAAAA&#10;AAAAAAAAAAAALwEAAF9yZWxzLy5yZWxzUEsBAi0AFAAGAAgAAAAhAKHRnW8DAgAAKAQAAA4AAAAA&#10;AAAAAAAAAAAALgIAAGRycy9lMm9Eb2MueG1sUEsBAi0AFAAGAAgAAAAhANzVkdPeAAAACQEAAA8A&#10;AAAAAAAAAAAAAAAAXQQAAGRycy9kb3ducmV2LnhtbFBLBQYAAAAABAAEAPMAAABoBQAAAAA=&#10;" o:allowincell="f" stroked="f">
                <v:fill opacity="0"/>
                <v:textbox inset=".05pt,.05pt,.05pt,.05pt">
                  <w:txbxContent>
                    <w:tbl>
                      <w:tblPr>
                        <w:tblW w:w="9231" w:type="dxa"/>
                        <w:tblInd w:w="-65" w:type="dxa"/>
                        <w:tblCellMar>
                          <w:left w:w="10" w:type="dxa"/>
                          <w:right w:w="10" w:type="dxa"/>
                        </w:tblCellMar>
                        <w:tblLook w:val="0000" w:firstRow="0" w:lastRow="0" w:firstColumn="0" w:lastColumn="0" w:noHBand="0" w:noVBand="0"/>
                      </w:tblPr>
                      <w:tblGrid>
                        <w:gridCol w:w="9231"/>
                      </w:tblGrid>
                      <w:tr w:rsidR="00522692">
                        <w:trPr>
                          <w:trHeight w:val="2401"/>
                        </w:trPr>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522692" w:rsidRDefault="00297579">
                            <w:pPr>
                              <w:widowControl w:val="0"/>
                              <w:rPr>
                                <w:rFonts w:ascii="Arial" w:hAnsi="Arial" w:cs="Arial"/>
                                <w:sz w:val="20"/>
                                <w:szCs w:val="20"/>
                              </w:rPr>
                            </w:pPr>
                            <w:r>
                              <w:rPr>
                                <w:rFonts w:ascii="Arial" w:hAnsi="Arial" w:cs="Arial"/>
                                <w:sz w:val="20"/>
                                <w:szCs w:val="20"/>
                              </w:rPr>
                              <w:t>Sicurezza delle macchine, Moti principali, utensile (caratteristiche e materiali), parametri di taglio,</w:t>
                            </w:r>
                          </w:p>
                          <w:p w:rsidR="00522692" w:rsidRDefault="00297579">
                            <w:pPr>
                              <w:widowControl w:val="0"/>
                              <w:rPr>
                                <w:rFonts w:ascii="Arial" w:hAnsi="Arial" w:cs="Arial"/>
                                <w:sz w:val="20"/>
                                <w:szCs w:val="20"/>
                              </w:rPr>
                            </w:pPr>
                            <w:proofErr w:type="gramStart"/>
                            <w:r>
                              <w:rPr>
                                <w:rFonts w:ascii="Arial" w:hAnsi="Arial" w:cs="Arial"/>
                                <w:sz w:val="20"/>
                                <w:szCs w:val="20"/>
                              </w:rPr>
                              <w:t>formazione</w:t>
                            </w:r>
                            <w:proofErr w:type="gramEnd"/>
                            <w:r>
                              <w:rPr>
                                <w:rFonts w:ascii="Arial" w:hAnsi="Arial" w:cs="Arial"/>
                                <w:sz w:val="20"/>
                                <w:szCs w:val="20"/>
                              </w:rPr>
                              <w:t xml:space="preserve"> del truciolo, fluidi da taglio nelle lavorazioni per asportazione di truciolo ; comandi,</w:t>
                            </w:r>
                          </w:p>
                          <w:p w:rsidR="00522692" w:rsidRDefault="00297579">
                            <w:pPr>
                              <w:widowControl w:val="0"/>
                              <w:rPr>
                                <w:rFonts w:ascii="Arial" w:hAnsi="Arial" w:cs="Arial"/>
                                <w:sz w:val="20"/>
                                <w:szCs w:val="20"/>
                              </w:rPr>
                            </w:pPr>
                            <w:proofErr w:type="gramStart"/>
                            <w:r>
                              <w:rPr>
                                <w:rFonts w:ascii="Arial" w:hAnsi="Arial" w:cs="Arial"/>
                                <w:sz w:val="20"/>
                                <w:szCs w:val="20"/>
                              </w:rPr>
                              <w:t>organi</w:t>
                            </w:r>
                            <w:proofErr w:type="gramEnd"/>
                            <w:r>
                              <w:rPr>
                                <w:rFonts w:ascii="Arial" w:hAnsi="Arial" w:cs="Arial"/>
                                <w:sz w:val="20"/>
                                <w:szCs w:val="20"/>
                              </w:rPr>
                              <w:t xml:space="preserve"> di trasmissione del moto nelle Macchine utensili .</w:t>
                            </w:r>
                          </w:p>
                          <w:p w:rsidR="00522692" w:rsidRDefault="00297579">
                            <w:pPr>
                              <w:widowControl w:val="0"/>
                              <w:rPr>
                                <w:rFonts w:ascii="Arial" w:hAnsi="Arial" w:cs="Arial"/>
                                <w:sz w:val="20"/>
                                <w:szCs w:val="20"/>
                              </w:rPr>
                            </w:pPr>
                            <w:r>
                              <w:rPr>
                                <w:rFonts w:ascii="Arial" w:hAnsi="Arial" w:cs="Arial"/>
                                <w:sz w:val="20"/>
                                <w:szCs w:val="20"/>
                              </w:rPr>
                              <w:t>Geometria dell’utensile, parametri di taglio, macchina e suoi componenti, attrezzature speciali,</w:t>
                            </w:r>
                          </w:p>
                          <w:p w:rsidR="00522692" w:rsidRDefault="00297579">
                            <w:pPr>
                              <w:widowControl w:val="0"/>
                              <w:rPr>
                                <w:rFonts w:ascii="Arial" w:hAnsi="Arial" w:cs="Arial"/>
                                <w:sz w:val="20"/>
                                <w:szCs w:val="20"/>
                              </w:rPr>
                            </w:pPr>
                            <w:proofErr w:type="gramStart"/>
                            <w:r>
                              <w:rPr>
                                <w:rFonts w:ascii="Arial" w:hAnsi="Arial" w:cs="Arial"/>
                                <w:sz w:val="20"/>
                                <w:szCs w:val="20"/>
                              </w:rPr>
                              <w:t>lavorazioni</w:t>
                            </w:r>
                            <w:proofErr w:type="gramEnd"/>
                            <w:r>
                              <w:rPr>
                                <w:rFonts w:ascii="Arial" w:hAnsi="Arial" w:cs="Arial"/>
                                <w:sz w:val="20"/>
                                <w:szCs w:val="20"/>
                              </w:rPr>
                              <w:t xml:space="preserve"> e tempi di lavorazione, nell’ambito della Tornitura, Foratura e Fresatura .</w:t>
                            </w:r>
                          </w:p>
                          <w:p w:rsidR="00522692" w:rsidRDefault="00297579">
                            <w:pPr>
                              <w:widowControl w:val="0"/>
                              <w:rPr>
                                <w:rFonts w:ascii="Arial" w:hAnsi="Arial" w:cs="Arial"/>
                                <w:sz w:val="20"/>
                                <w:szCs w:val="20"/>
                              </w:rPr>
                            </w:pPr>
                            <w:r>
                              <w:rPr>
                                <w:rFonts w:ascii="Arial" w:hAnsi="Arial" w:cs="Arial"/>
                                <w:sz w:val="20"/>
                                <w:szCs w:val="20"/>
                              </w:rPr>
                              <w:t>Elementi fondamentali dei corpi cristallini, comportamento nel riscaldamento e raffreddamento</w:t>
                            </w:r>
                          </w:p>
                          <w:p w:rsidR="00522692" w:rsidRDefault="00297579">
                            <w:pPr>
                              <w:widowControl w:val="0"/>
                              <w:rPr>
                                <w:rFonts w:ascii="Arial" w:hAnsi="Arial" w:cs="Arial"/>
                                <w:sz w:val="20"/>
                                <w:szCs w:val="20"/>
                              </w:rPr>
                            </w:pPr>
                            <w:r>
                              <w:rPr>
                                <w:rFonts w:ascii="Arial" w:hAnsi="Arial" w:cs="Arial"/>
                                <w:sz w:val="20"/>
                                <w:szCs w:val="20"/>
                              </w:rPr>
                              <w:t>(</w:t>
                            </w:r>
                            <w:proofErr w:type="gramStart"/>
                            <w:r>
                              <w:rPr>
                                <w:rFonts w:ascii="Arial" w:hAnsi="Arial" w:cs="Arial"/>
                                <w:sz w:val="20"/>
                                <w:szCs w:val="20"/>
                              </w:rPr>
                              <w:t>diagrammi</w:t>
                            </w:r>
                            <w:proofErr w:type="gramEnd"/>
                            <w:r>
                              <w:rPr>
                                <w:rFonts w:ascii="Arial" w:hAnsi="Arial" w:cs="Arial"/>
                                <w:sz w:val="20"/>
                                <w:szCs w:val="20"/>
                              </w:rPr>
                              <w:t xml:space="preserve"> di equilibrio-leggi-tipologie) delle leghe metalliche  .</w:t>
                            </w:r>
                          </w:p>
                          <w:p w:rsidR="00522692" w:rsidRDefault="00297579">
                            <w:pPr>
                              <w:widowControl w:val="0"/>
                              <w:rPr>
                                <w:rFonts w:ascii="Arial" w:hAnsi="Arial" w:cs="Arial"/>
                                <w:sz w:val="20"/>
                                <w:szCs w:val="20"/>
                              </w:rPr>
                            </w:pPr>
                            <w:r>
                              <w:rPr>
                                <w:rFonts w:ascii="Arial" w:hAnsi="Arial" w:cs="Arial"/>
                                <w:sz w:val="20"/>
                                <w:szCs w:val="20"/>
                              </w:rPr>
                              <w:t>Comportamento nel riscaldamento e raffreddamento, possibili strutture cristalline, proprietà</w:t>
                            </w:r>
                          </w:p>
                          <w:p w:rsidR="00522692" w:rsidRDefault="00297579">
                            <w:pPr>
                              <w:widowControl w:val="0"/>
                              <w:rPr>
                                <w:rFonts w:ascii="Arial" w:hAnsi="Arial" w:cs="Arial"/>
                                <w:sz w:val="20"/>
                                <w:szCs w:val="20"/>
                              </w:rPr>
                            </w:pPr>
                            <w:proofErr w:type="gramStart"/>
                            <w:r>
                              <w:rPr>
                                <w:rFonts w:ascii="Arial" w:hAnsi="Arial" w:cs="Arial"/>
                                <w:sz w:val="20"/>
                                <w:szCs w:val="20"/>
                              </w:rPr>
                              <w:t>meccaniche</w:t>
                            </w:r>
                            <w:proofErr w:type="gramEnd"/>
                            <w:r>
                              <w:rPr>
                                <w:rFonts w:ascii="Arial" w:hAnsi="Arial" w:cs="Arial"/>
                                <w:sz w:val="20"/>
                                <w:szCs w:val="20"/>
                              </w:rPr>
                              <w:t xml:space="preserve"> e tecnologiche delle diverse strutture delle Leghe tra ferro e carbonio  .</w:t>
                            </w:r>
                          </w:p>
                          <w:p w:rsidR="00522692" w:rsidRDefault="00297579">
                            <w:pPr>
                              <w:widowControl w:val="0"/>
                              <w:rPr>
                                <w:rFonts w:ascii="Arial" w:hAnsi="Arial" w:cs="Arial"/>
                                <w:sz w:val="20"/>
                                <w:szCs w:val="20"/>
                              </w:rPr>
                            </w:pPr>
                            <w:r>
                              <w:rPr>
                                <w:rFonts w:ascii="Arial" w:hAnsi="Arial" w:cs="Arial"/>
                                <w:sz w:val="20"/>
                                <w:szCs w:val="20"/>
                              </w:rPr>
                              <w:t>Tipologie principali, cicli termici caratteristici, strutture cristalline finali (obiettivi), mezzi e attrezzature</w:t>
                            </w:r>
                          </w:p>
                          <w:p w:rsidR="00522692" w:rsidRDefault="00522692">
                            <w:pPr>
                              <w:widowControl w:val="0"/>
                              <w:rPr>
                                <w:rFonts w:ascii="Arial" w:hAnsi="Arial" w:cs="Arial"/>
                                <w:sz w:val="20"/>
                                <w:szCs w:val="20"/>
                              </w:rPr>
                            </w:pPr>
                          </w:p>
                          <w:p w:rsidR="00522692" w:rsidRDefault="00522692">
                            <w:pPr>
                              <w:widowControl w:val="0"/>
                              <w:rPr>
                                <w:rFonts w:ascii="Arial" w:hAnsi="Arial" w:cs="Arial"/>
                                <w:sz w:val="20"/>
                                <w:szCs w:val="20"/>
                              </w:rPr>
                            </w:pPr>
                          </w:p>
                          <w:p w:rsidR="00522692" w:rsidRDefault="00522692">
                            <w:pPr>
                              <w:widowControl w:val="0"/>
                              <w:rPr>
                                <w:rFonts w:ascii="Arial" w:hAnsi="Arial" w:cs="Arial"/>
                                <w:sz w:val="20"/>
                                <w:szCs w:val="20"/>
                              </w:rPr>
                            </w:pPr>
                          </w:p>
                          <w:p w:rsidR="00522692" w:rsidRDefault="00297579">
                            <w:pPr>
                              <w:jc w:val="both"/>
                              <w:rPr>
                                <w:rFonts w:ascii="Arial" w:hAnsi="Arial" w:cs="Arial"/>
                                <w:sz w:val="20"/>
                                <w:szCs w:val="20"/>
                              </w:rPr>
                            </w:pPr>
                            <w:proofErr w:type="gramStart"/>
                            <w:r>
                              <w:rPr>
                                <w:rFonts w:ascii="Arial" w:hAnsi="Arial" w:cs="Arial"/>
                                <w:sz w:val="20"/>
                                <w:szCs w:val="20"/>
                              </w:rPr>
                              <w:t>dei</w:t>
                            </w:r>
                            <w:proofErr w:type="gramEnd"/>
                            <w:r>
                              <w:rPr>
                                <w:rFonts w:ascii="Arial" w:hAnsi="Arial" w:cs="Arial"/>
                                <w:sz w:val="20"/>
                                <w:szCs w:val="20"/>
                              </w:rPr>
                              <w:t xml:space="preserve"> Trattamenti termici  e dei Trattamenti termo-chimici di diffusione su acciai e ghise .</w:t>
                            </w:r>
                          </w:p>
                        </w:tc>
                      </w:tr>
                    </w:tbl>
                    <w:p w:rsidR="00522692" w:rsidRDefault="00297579">
                      <w:r>
                        <w:t xml:space="preserve"> </w:t>
                      </w:r>
                    </w:p>
                  </w:txbxContent>
                </v:textbox>
                <w10:wrap type="square"/>
              </v:rect>
            </w:pict>
          </mc:Fallback>
        </mc:AlternateContent>
      </w:r>
    </w:p>
    <w:p w:rsidR="00522692" w:rsidRDefault="00522692">
      <w:pPr>
        <w:jc w:val="both"/>
        <w:rPr>
          <w:rFonts w:ascii="Arial" w:hAnsi="Arial" w:cs="Arial"/>
          <w:b/>
          <w:sz w:val="20"/>
        </w:rPr>
      </w:pPr>
    </w:p>
    <w:p w:rsidR="00522692" w:rsidRDefault="00522692">
      <w:pPr>
        <w:jc w:val="both"/>
        <w:rPr>
          <w:rFonts w:ascii="Arial" w:hAnsi="Arial" w:cs="Arial"/>
          <w:b/>
          <w:sz w:val="20"/>
        </w:rPr>
      </w:pPr>
    </w:p>
    <w:p w:rsidR="00522692" w:rsidRDefault="00297579">
      <w:pPr>
        <w:jc w:val="both"/>
        <w:rPr>
          <w:rFonts w:ascii="Arial" w:hAnsi="Arial" w:cs="Arial"/>
          <w:b/>
          <w:sz w:val="20"/>
        </w:rPr>
      </w:pPr>
      <w:r>
        <w:rPr>
          <w:rFonts w:ascii="Arial" w:hAnsi="Arial" w:cs="Arial"/>
          <w:b/>
          <w:sz w:val="20"/>
        </w:rPr>
        <w:t>COMPETENZE</w:t>
      </w:r>
    </w:p>
    <w:p w:rsidR="00522692" w:rsidRDefault="00522692">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522692">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522692" w:rsidRDefault="00297579">
            <w:pPr>
              <w:widowControl w:val="0"/>
              <w:rPr>
                <w:rFonts w:ascii="Arial" w:hAnsi="Arial" w:cs="Arial"/>
                <w:sz w:val="20"/>
                <w:szCs w:val="20"/>
              </w:rPr>
            </w:pPr>
            <w:r>
              <w:rPr>
                <w:rFonts w:ascii="Arial" w:hAnsi="Arial" w:cs="Arial"/>
                <w:sz w:val="20"/>
                <w:szCs w:val="20"/>
              </w:rPr>
              <w:t xml:space="preserve">Rappresentazione schematica delle principali macchine </w:t>
            </w:r>
            <w:proofErr w:type="gramStart"/>
            <w:r>
              <w:rPr>
                <w:rFonts w:ascii="Arial" w:hAnsi="Arial" w:cs="Arial"/>
                <w:sz w:val="20"/>
                <w:szCs w:val="20"/>
              </w:rPr>
              <w:t>utensili  nei</w:t>
            </w:r>
            <w:proofErr w:type="gramEnd"/>
            <w:r>
              <w:rPr>
                <w:rFonts w:ascii="Arial" w:hAnsi="Arial" w:cs="Arial"/>
                <w:sz w:val="20"/>
                <w:szCs w:val="20"/>
              </w:rPr>
              <w:t xml:space="preserve"> loro componenti ed attrezzature.</w:t>
            </w:r>
          </w:p>
          <w:p w:rsidR="00522692" w:rsidRDefault="00297579">
            <w:pPr>
              <w:widowControl w:val="0"/>
              <w:rPr>
                <w:rFonts w:ascii="Arial" w:hAnsi="Arial" w:cs="Arial"/>
                <w:sz w:val="20"/>
                <w:szCs w:val="20"/>
              </w:rPr>
            </w:pPr>
            <w:r>
              <w:rPr>
                <w:rFonts w:ascii="Arial" w:hAnsi="Arial" w:cs="Arial"/>
                <w:sz w:val="20"/>
                <w:szCs w:val="20"/>
              </w:rPr>
              <w:t>Determinazione dei parametri di taglio in una lavorazione ad asportazione di truciolo in funzione del</w:t>
            </w:r>
          </w:p>
          <w:p w:rsidR="00522692" w:rsidRDefault="00297579">
            <w:pPr>
              <w:widowControl w:val="0"/>
              <w:rPr>
                <w:rFonts w:ascii="Arial" w:hAnsi="Arial" w:cs="Arial"/>
                <w:sz w:val="20"/>
                <w:szCs w:val="20"/>
              </w:rPr>
            </w:pPr>
            <w:proofErr w:type="gramStart"/>
            <w:r>
              <w:rPr>
                <w:rFonts w:ascii="Arial" w:hAnsi="Arial" w:cs="Arial"/>
                <w:sz w:val="20"/>
                <w:szCs w:val="20"/>
              </w:rPr>
              <w:t>costo</w:t>
            </w:r>
            <w:proofErr w:type="gramEnd"/>
            <w:r>
              <w:rPr>
                <w:rFonts w:ascii="Arial" w:hAnsi="Arial" w:cs="Arial"/>
                <w:sz w:val="20"/>
                <w:szCs w:val="20"/>
              </w:rPr>
              <w:t xml:space="preserve"> minimo o del tempo minimo di produzione. Determinazione (Reparti di lavorazione) dello sforzo di taglio in una operazione di tornitura mediante apposita apparecchiatura. Realizzazione (Reparti di lavorazione) di un semplice organo meccanico al Tornio </w:t>
            </w:r>
            <w:proofErr w:type="gramStart"/>
            <w:r>
              <w:rPr>
                <w:rFonts w:ascii="Arial" w:hAnsi="Arial" w:cs="Arial"/>
                <w:sz w:val="20"/>
                <w:szCs w:val="20"/>
              </w:rPr>
              <w:t>parallelo  e</w:t>
            </w:r>
            <w:proofErr w:type="gramEnd"/>
            <w:r>
              <w:rPr>
                <w:rFonts w:ascii="Arial" w:hAnsi="Arial" w:cs="Arial"/>
                <w:sz w:val="20"/>
                <w:szCs w:val="20"/>
              </w:rPr>
              <w:t xml:space="preserve">/o alla Fresatrice verticale ed orizzontale  (con divisore differenziale). Determinazione (Laboratorio tecnologico) dei parametri di rugosità sulla superficie di un pezzo mediante </w:t>
            </w:r>
            <w:proofErr w:type="spellStart"/>
            <w:r>
              <w:rPr>
                <w:rFonts w:ascii="Arial" w:hAnsi="Arial" w:cs="Arial"/>
                <w:sz w:val="20"/>
                <w:szCs w:val="20"/>
              </w:rPr>
              <w:t>Rugosimetro</w:t>
            </w:r>
            <w:proofErr w:type="spellEnd"/>
            <w:r>
              <w:rPr>
                <w:rFonts w:ascii="Arial" w:hAnsi="Arial" w:cs="Arial"/>
                <w:sz w:val="20"/>
                <w:szCs w:val="20"/>
              </w:rPr>
              <w:t xml:space="preserve"> piezoelettrico. Realizzazione (Laboratorio tecnologico) di un ciclo di tempra su una provetta metallica </w:t>
            </w:r>
            <w:proofErr w:type="spellStart"/>
            <w:r>
              <w:rPr>
                <w:rFonts w:ascii="Arial" w:hAnsi="Arial" w:cs="Arial"/>
                <w:sz w:val="20"/>
                <w:szCs w:val="20"/>
              </w:rPr>
              <w:t>Jominy</w:t>
            </w:r>
            <w:proofErr w:type="spellEnd"/>
            <w:r>
              <w:rPr>
                <w:rFonts w:ascii="Arial" w:hAnsi="Arial" w:cs="Arial"/>
                <w:sz w:val="20"/>
                <w:szCs w:val="20"/>
              </w:rPr>
              <w:t xml:space="preserve"> e verifica degli effetti mediante prove di durezza </w:t>
            </w:r>
            <w:proofErr w:type="spellStart"/>
            <w:r>
              <w:rPr>
                <w:rFonts w:ascii="Arial" w:hAnsi="Arial" w:cs="Arial"/>
                <w:sz w:val="20"/>
                <w:szCs w:val="20"/>
              </w:rPr>
              <w:t>Rockwell</w:t>
            </w:r>
            <w:proofErr w:type="spellEnd"/>
            <w:r>
              <w:rPr>
                <w:rFonts w:ascii="Arial" w:hAnsi="Arial" w:cs="Arial"/>
                <w:sz w:val="20"/>
                <w:szCs w:val="20"/>
              </w:rPr>
              <w:t>.</w:t>
            </w:r>
          </w:p>
        </w:tc>
      </w:tr>
    </w:tbl>
    <w:p w:rsidR="00522692" w:rsidRDefault="00522692">
      <w:pPr>
        <w:jc w:val="both"/>
        <w:rPr>
          <w:rFonts w:ascii="Arial" w:hAnsi="Arial" w:cs="Arial"/>
          <w:sz w:val="20"/>
        </w:rPr>
      </w:pPr>
    </w:p>
    <w:p w:rsidR="00522692" w:rsidRDefault="00297579">
      <w:pPr>
        <w:jc w:val="both"/>
        <w:rPr>
          <w:rFonts w:ascii="Arial" w:hAnsi="Arial" w:cs="Arial"/>
          <w:b/>
          <w:sz w:val="20"/>
        </w:rPr>
      </w:pPr>
      <w:r>
        <w:rPr>
          <w:rFonts w:ascii="Arial" w:hAnsi="Arial" w:cs="Arial"/>
          <w:b/>
          <w:sz w:val="20"/>
        </w:rPr>
        <w:t>CAPACITÀ</w:t>
      </w:r>
    </w:p>
    <w:p w:rsidR="00522692" w:rsidRDefault="00522692">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522692">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522692" w:rsidRDefault="00297579">
            <w:pPr>
              <w:widowControl w:val="0"/>
              <w:rPr>
                <w:rFonts w:ascii="Arial" w:hAnsi="Arial" w:cs="Arial"/>
                <w:sz w:val="20"/>
                <w:szCs w:val="20"/>
              </w:rPr>
            </w:pPr>
            <w:r>
              <w:rPr>
                <w:rFonts w:ascii="Arial" w:hAnsi="Arial" w:cs="Arial"/>
                <w:sz w:val="20"/>
                <w:szCs w:val="20"/>
              </w:rPr>
              <w:lastRenderedPageBreak/>
              <w:t>Nell’ambito delle Macchine utensili tradizionali in termini di analisi e intervento sulle parti costruttive</w:t>
            </w:r>
          </w:p>
          <w:p w:rsidR="00522692" w:rsidRDefault="00297579">
            <w:pPr>
              <w:widowControl w:val="0"/>
              <w:rPr>
                <w:rFonts w:ascii="Arial" w:hAnsi="Arial" w:cs="Arial"/>
                <w:sz w:val="20"/>
                <w:szCs w:val="20"/>
              </w:rPr>
            </w:pPr>
            <w:proofErr w:type="gramStart"/>
            <w:r>
              <w:rPr>
                <w:rFonts w:ascii="Arial" w:hAnsi="Arial" w:cs="Arial"/>
                <w:sz w:val="20"/>
                <w:szCs w:val="20"/>
              </w:rPr>
              <w:t>per</w:t>
            </w:r>
            <w:proofErr w:type="gramEnd"/>
            <w:r>
              <w:rPr>
                <w:rFonts w:ascii="Arial" w:hAnsi="Arial" w:cs="Arial"/>
                <w:sz w:val="20"/>
                <w:szCs w:val="20"/>
              </w:rPr>
              <w:t xml:space="preserve"> migliorare le prestazioni o risolvere inconvenienti che insorgono durante particolari lavorazioni.</w:t>
            </w:r>
          </w:p>
          <w:p w:rsidR="00522692" w:rsidRDefault="00297579">
            <w:pPr>
              <w:widowControl w:val="0"/>
              <w:rPr>
                <w:rFonts w:ascii="Arial" w:hAnsi="Arial" w:cs="Arial"/>
                <w:sz w:val="20"/>
                <w:szCs w:val="20"/>
              </w:rPr>
            </w:pPr>
            <w:r>
              <w:rPr>
                <w:rFonts w:ascii="Arial" w:hAnsi="Arial" w:cs="Arial"/>
                <w:sz w:val="20"/>
                <w:szCs w:val="20"/>
              </w:rPr>
              <w:t xml:space="preserve">Nell’ambito delle Lavorazioni alle macchine </w:t>
            </w:r>
            <w:proofErr w:type="gramStart"/>
            <w:r>
              <w:rPr>
                <w:rFonts w:ascii="Arial" w:hAnsi="Arial" w:cs="Arial"/>
                <w:sz w:val="20"/>
                <w:szCs w:val="20"/>
              </w:rPr>
              <w:t>utensili  in</w:t>
            </w:r>
            <w:proofErr w:type="gramEnd"/>
            <w:r>
              <w:rPr>
                <w:rFonts w:ascii="Arial" w:hAnsi="Arial" w:cs="Arial"/>
                <w:sz w:val="20"/>
                <w:szCs w:val="20"/>
              </w:rPr>
              <w:t xml:space="preserve"> termini di idonee scelte degli utensili da taglio,</w:t>
            </w:r>
          </w:p>
          <w:p w:rsidR="00522692" w:rsidRDefault="00297579">
            <w:pPr>
              <w:widowControl w:val="0"/>
              <w:rPr>
                <w:rFonts w:ascii="Arial" w:hAnsi="Arial" w:cs="Arial"/>
                <w:sz w:val="20"/>
                <w:szCs w:val="20"/>
              </w:rPr>
            </w:pPr>
            <w:proofErr w:type="gramStart"/>
            <w:r>
              <w:rPr>
                <w:rFonts w:ascii="Arial" w:hAnsi="Arial" w:cs="Arial"/>
                <w:sz w:val="20"/>
                <w:szCs w:val="20"/>
              </w:rPr>
              <w:t>attrezzature</w:t>
            </w:r>
            <w:proofErr w:type="gramEnd"/>
            <w:r>
              <w:rPr>
                <w:rFonts w:ascii="Arial" w:hAnsi="Arial" w:cs="Arial"/>
                <w:sz w:val="20"/>
                <w:szCs w:val="20"/>
              </w:rPr>
              <w:t xml:space="preserve"> e parametri, in funzione del tipo di lavorazione e del materiale lavorato, sia sotto l’aspetto</w:t>
            </w:r>
          </w:p>
          <w:p w:rsidR="00522692" w:rsidRDefault="00297579">
            <w:pPr>
              <w:widowControl w:val="0"/>
              <w:rPr>
                <w:rFonts w:ascii="Arial" w:hAnsi="Arial" w:cs="Arial"/>
                <w:sz w:val="20"/>
                <w:szCs w:val="20"/>
              </w:rPr>
            </w:pPr>
            <w:proofErr w:type="gramStart"/>
            <w:r>
              <w:rPr>
                <w:rFonts w:ascii="Arial" w:hAnsi="Arial" w:cs="Arial"/>
                <w:sz w:val="20"/>
                <w:szCs w:val="20"/>
              </w:rPr>
              <w:t>economico</w:t>
            </w:r>
            <w:proofErr w:type="gramEnd"/>
            <w:r>
              <w:rPr>
                <w:rFonts w:ascii="Arial" w:hAnsi="Arial" w:cs="Arial"/>
                <w:sz w:val="20"/>
                <w:szCs w:val="20"/>
              </w:rPr>
              <w:t xml:space="preserve"> che della produzione. Nell’ambito della Tornitura-Foratura-</w:t>
            </w:r>
            <w:proofErr w:type="gramStart"/>
            <w:r>
              <w:rPr>
                <w:rFonts w:ascii="Arial" w:hAnsi="Arial" w:cs="Arial"/>
                <w:sz w:val="20"/>
                <w:szCs w:val="20"/>
              </w:rPr>
              <w:t>Fresatura  in</w:t>
            </w:r>
            <w:proofErr w:type="gramEnd"/>
            <w:r>
              <w:rPr>
                <w:rFonts w:ascii="Arial" w:hAnsi="Arial" w:cs="Arial"/>
                <w:sz w:val="20"/>
                <w:szCs w:val="20"/>
              </w:rPr>
              <w:t xml:space="preserve"> termini di impostazione e realizzazione di un ciclo di lavoro per un semplice organo meccanico, con verifica (ed eventuali correzioni) delle lavorazioni effettuate in funzione delle tolleranze previste e della finitura superficiale richiesta. Nell’ambito dei Trattamenti termici e termo-chimici degli acciai e </w:t>
            </w:r>
            <w:proofErr w:type="gramStart"/>
            <w:r>
              <w:rPr>
                <w:rFonts w:ascii="Arial" w:hAnsi="Arial" w:cs="Arial"/>
                <w:sz w:val="20"/>
                <w:szCs w:val="20"/>
              </w:rPr>
              <w:t>ghise  in</w:t>
            </w:r>
            <w:proofErr w:type="gramEnd"/>
            <w:r>
              <w:rPr>
                <w:rFonts w:ascii="Arial" w:hAnsi="Arial" w:cs="Arial"/>
                <w:sz w:val="20"/>
                <w:szCs w:val="20"/>
              </w:rPr>
              <w:t xml:space="preserve"> termini di idonee scelte del ciclo termico, attrezzature e mezzi, in funzione della struttura finale ricercata, sia sotto l’aspetto economico che della produzione.</w:t>
            </w:r>
          </w:p>
          <w:p w:rsidR="00522692" w:rsidRDefault="00297579">
            <w:pPr>
              <w:widowControl w:val="0"/>
              <w:rPr>
                <w:rFonts w:ascii="Arial" w:hAnsi="Arial" w:cs="Arial"/>
                <w:sz w:val="20"/>
                <w:szCs w:val="20"/>
              </w:rPr>
            </w:pPr>
            <w:r>
              <w:rPr>
                <w:rFonts w:ascii="Arial" w:hAnsi="Arial" w:cs="Arial"/>
                <w:sz w:val="20"/>
                <w:szCs w:val="20"/>
              </w:rPr>
              <w:t xml:space="preserve">Nell’ambito dei Trattamenti termici degli acciai e </w:t>
            </w:r>
            <w:proofErr w:type="gramStart"/>
            <w:r>
              <w:rPr>
                <w:rFonts w:ascii="Arial" w:hAnsi="Arial" w:cs="Arial"/>
                <w:sz w:val="20"/>
                <w:szCs w:val="20"/>
              </w:rPr>
              <w:t>ghise  in</w:t>
            </w:r>
            <w:proofErr w:type="gramEnd"/>
            <w:r>
              <w:rPr>
                <w:rFonts w:ascii="Arial" w:hAnsi="Arial" w:cs="Arial"/>
                <w:sz w:val="20"/>
                <w:szCs w:val="20"/>
              </w:rPr>
              <w:t xml:space="preserve"> termini di impostazione e realizzazione di</w:t>
            </w:r>
          </w:p>
          <w:p w:rsidR="00522692" w:rsidRDefault="00297579">
            <w:pPr>
              <w:widowControl w:val="0"/>
              <w:rPr>
                <w:rFonts w:ascii="Arial" w:hAnsi="Arial" w:cs="Arial"/>
                <w:sz w:val="20"/>
                <w:szCs w:val="20"/>
              </w:rPr>
            </w:pPr>
            <w:proofErr w:type="gramStart"/>
            <w:r>
              <w:rPr>
                <w:rFonts w:ascii="Arial" w:hAnsi="Arial" w:cs="Arial"/>
                <w:sz w:val="20"/>
                <w:szCs w:val="20"/>
              </w:rPr>
              <w:t>un</w:t>
            </w:r>
            <w:proofErr w:type="gramEnd"/>
            <w:r>
              <w:rPr>
                <w:rFonts w:ascii="Arial" w:hAnsi="Arial" w:cs="Arial"/>
                <w:sz w:val="20"/>
                <w:szCs w:val="20"/>
              </w:rPr>
              <w:t xml:space="preserve"> semplice ciclo termico, con verifica e analisi dei risultati ottenuti (e formulazione di eventuali</w:t>
            </w:r>
          </w:p>
          <w:p w:rsidR="00522692" w:rsidRDefault="00297579">
            <w:pPr>
              <w:jc w:val="both"/>
              <w:rPr>
                <w:rFonts w:ascii="Arial" w:hAnsi="Arial" w:cs="Arial"/>
                <w:sz w:val="20"/>
                <w:szCs w:val="20"/>
              </w:rPr>
            </w:pPr>
            <w:proofErr w:type="gramStart"/>
            <w:r>
              <w:rPr>
                <w:rFonts w:ascii="Arial" w:hAnsi="Arial" w:cs="Arial"/>
                <w:sz w:val="20"/>
                <w:szCs w:val="20"/>
              </w:rPr>
              <w:t>correttivi</w:t>
            </w:r>
            <w:proofErr w:type="gramEnd"/>
            <w:r>
              <w:rPr>
                <w:rFonts w:ascii="Arial" w:hAnsi="Arial" w:cs="Arial"/>
                <w:sz w:val="20"/>
                <w:szCs w:val="20"/>
              </w:rPr>
              <w:t>) in funzione di quelli previsti.</w:t>
            </w:r>
          </w:p>
        </w:tc>
      </w:tr>
    </w:tbl>
    <w:p w:rsidR="00522692" w:rsidRDefault="00522692">
      <w:pPr>
        <w:pStyle w:val="Corpodeltesto3"/>
        <w:rPr>
          <w:rFonts w:ascii="Arial" w:hAnsi="Arial" w:cs="Arial"/>
        </w:rPr>
      </w:pPr>
    </w:p>
    <w:p w:rsidR="00522692" w:rsidRDefault="00297579">
      <w:pPr>
        <w:pStyle w:val="Corpodeltesto3"/>
      </w:pPr>
      <w:r>
        <w:rPr>
          <w:rFonts w:ascii="Arial" w:hAnsi="Arial" w:cs="Arial"/>
        </w:rPr>
        <w:t xml:space="preserve">1. CONTENUTI DISCIPLINARI </w:t>
      </w:r>
      <w:r>
        <w:rPr>
          <w:rFonts w:ascii="Arial" w:hAnsi="Arial" w:cs="Arial"/>
          <w:u w:val="single"/>
        </w:rPr>
        <w:t>MINIMI</w:t>
      </w:r>
      <w:r>
        <w:rPr>
          <w:rFonts w:ascii="Arial" w:hAnsi="Arial" w:cs="Arial"/>
        </w:rPr>
        <w:t xml:space="preserve"> ESPOSTI PER MODULI - UNITÀ DIDATTICHE   </w:t>
      </w:r>
    </w:p>
    <w:p w:rsidR="00522692" w:rsidRDefault="00297579">
      <w:pPr>
        <w:pStyle w:val="Corpodeltesto3"/>
      </w:pPr>
      <w:r>
        <w:rPr>
          <w:rFonts w:ascii="Arial" w:eastAsia="Arial" w:hAnsi="Arial" w:cs="Arial"/>
        </w:rPr>
        <w:t xml:space="preserve">    </w:t>
      </w:r>
      <w:r>
        <w:rPr>
          <w:rFonts w:ascii="Arial" w:hAnsi="Arial" w:cs="Arial"/>
        </w:rPr>
        <w:t>PERIODI DI ATTUAZIONE - DURATA</w:t>
      </w:r>
    </w:p>
    <w:p w:rsidR="00522692" w:rsidRDefault="00522692">
      <w:pPr>
        <w:jc w:val="both"/>
        <w:rPr>
          <w:rFonts w:ascii="Arial" w:hAnsi="Arial" w:cs="Arial"/>
          <w:sz w:val="20"/>
        </w:rPr>
      </w:pPr>
    </w:p>
    <w:p w:rsidR="00522692" w:rsidRDefault="00297579">
      <w:pPr>
        <w:pStyle w:val="Titolo6"/>
        <w:pBdr>
          <w:top w:val="single" w:sz="18" w:space="0" w:color="000000"/>
          <w:right w:val="single" w:sz="18" w:space="31" w:color="000000"/>
        </w:pBdr>
      </w:pPr>
      <w:r>
        <w:rPr>
          <w:rFonts w:ascii="Arial" w:hAnsi="Arial" w:cs="Arial"/>
          <w:sz w:val="20"/>
        </w:rPr>
        <w:t xml:space="preserve">Modulo 1 – TITOLO: </w:t>
      </w:r>
      <w:r>
        <w:rPr>
          <w:rFonts w:ascii="Arial" w:eastAsia="NimbusSanL-Bold;Times New Roman" w:hAnsi="Arial" w:cs="Arial"/>
          <w:sz w:val="20"/>
        </w:rPr>
        <w:t>SICUREZZA</w:t>
      </w:r>
    </w:p>
    <w:p w:rsidR="00522692" w:rsidRDefault="00522692">
      <w:pPr>
        <w:jc w:val="both"/>
        <w:rPr>
          <w:rFonts w:eastAsia="NimbusSanL-Regu;Times New Roman"/>
        </w:rPr>
      </w:pPr>
    </w:p>
    <w:p w:rsidR="00522692" w:rsidRDefault="00297579">
      <w:pPr>
        <w:jc w:val="both"/>
        <w:rPr>
          <w:rFonts w:eastAsia="NimbusSanL-Regu;Times New Roman"/>
        </w:rPr>
      </w:pPr>
      <w:r>
        <w:rPr>
          <w:rFonts w:eastAsia="NimbusSanL-Regu;Times New Roman"/>
        </w:rPr>
        <w:t>Unità didattica n°1: Sicurezza e salute nell'ambiente di lavoro.</w:t>
      </w:r>
    </w:p>
    <w:p w:rsidR="00522692" w:rsidRDefault="00522692">
      <w:pPr>
        <w:jc w:val="both"/>
        <w:rPr>
          <w:rFonts w:ascii="Arial" w:eastAsia="NimbusSanL-Regu;Times New Roman"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522692">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522692" w:rsidRDefault="00297579">
            <w:pPr>
              <w:jc w:val="center"/>
              <w:rPr>
                <w:rFonts w:ascii="Arial" w:hAnsi="Arial" w:cs="Arial"/>
                <w:sz w:val="20"/>
              </w:rPr>
            </w:pPr>
            <w:r>
              <w:rPr>
                <w:rFonts w:ascii="Arial" w:hAnsi="Arial" w:cs="Arial"/>
                <w:sz w:val="20"/>
              </w:rPr>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522692" w:rsidRDefault="00297579">
            <w:pPr>
              <w:rPr>
                <w:rFonts w:eastAsia="NimbusSanL-Regu;Times New Roman"/>
              </w:rPr>
            </w:pPr>
            <w:r>
              <w:rPr>
                <w:rFonts w:eastAsia="NimbusSanL-Regu;Times New Roman"/>
              </w:rPr>
              <w:t>Conoscenze dei</w:t>
            </w:r>
          </w:p>
          <w:p w:rsidR="00522692" w:rsidRDefault="00297579">
            <w:pPr>
              <w:rPr>
                <w:rFonts w:eastAsia="NimbusSanL-Regu;Times New Roman"/>
              </w:rPr>
            </w:pPr>
            <w:proofErr w:type="gramStart"/>
            <w:r>
              <w:rPr>
                <w:rFonts w:eastAsia="NimbusSanL-Regu;Times New Roman"/>
              </w:rPr>
              <w:t>problemi</w:t>
            </w:r>
            <w:proofErr w:type="gramEnd"/>
            <w:r>
              <w:rPr>
                <w:rFonts w:eastAsia="NimbusSanL-Regu;Times New Roman"/>
              </w:rPr>
              <w:t xml:space="preserve"> inerenti</w:t>
            </w:r>
          </w:p>
          <w:p w:rsidR="00522692" w:rsidRDefault="00297579">
            <w:pPr>
              <w:rPr>
                <w:rFonts w:eastAsia="NimbusSanL-Regu;Times New Roman"/>
              </w:rPr>
            </w:pPr>
            <w:proofErr w:type="gramStart"/>
            <w:r>
              <w:rPr>
                <w:rFonts w:eastAsia="NimbusSanL-Regu;Times New Roman"/>
              </w:rPr>
              <w:t>ai</w:t>
            </w:r>
            <w:proofErr w:type="gramEnd"/>
            <w:r>
              <w:rPr>
                <w:rFonts w:eastAsia="NimbusSanL-Regu;Times New Roman"/>
              </w:rPr>
              <w:t xml:space="preserve"> luoghi di lavoro</w:t>
            </w:r>
          </w:p>
          <w:p w:rsidR="00522692" w:rsidRDefault="00297579">
            <w:pPr>
              <w:rPr>
                <w:rFonts w:eastAsia="NimbusSanL-Regu;Times New Roman"/>
              </w:rPr>
            </w:pPr>
            <w:proofErr w:type="gramStart"/>
            <w:r>
              <w:rPr>
                <w:rFonts w:eastAsia="NimbusSanL-Regu;Times New Roman"/>
              </w:rPr>
              <w:t>e</w:t>
            </w:r>
            <w:proofErr w:type="gramEnd"/>
            <w:r>
              <w:rPr>
                <w:rFonts w:eastAsia="NimbusSanL-Regu;Times New Roman"/>
              </w:rPr>
              <w:t xml:space="preserve"> l'utilizzo dei</w:t>
            </w:r>
          </w:p>
          <w:p w:rsidR="00522692" w:rsidRDefault="00297579">
            <w:pPr>
              <w:rPr>
                <w:rFonts w:eastAsia="NimbusSanL-Regu;Times New Roman"/>
              </w:rPr>
            </w:pPr>
            <w:r>
              <w:rPr>
                <w:rFonts w:eastAsia="NimbusSanL-Regu;Times New Roman"/>
              </w:rPr>
              <w:t>DPI.</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522692" w:rsidRDefault="00297579">
            <w:pPr>
              <w:numPr>
                <w:ilvl w:val="0"/>
                <w:numId w:val="2"/>
              </w:numPr>
              <w:ind w:left="283" w:hanging="283"/>
              <w:rPr>
                <w:rFonts w:eastAsia="NimbusSanL-Regu;Times New Roman"/>
              </w:rPr>
            </w:pPr>
            <w:r>
              <w:rPr>
                <w:rFonts w:eastAsia="NimbusSanL-Regu;Times New Roman"/>
              </w:rPr>
              <w:t xml:space="preserve">DPR 547, DPR 303, </w:t>
            </w:r>
            <w:proofErr w:type="spellStart"/>
            <w:r>
              <w:rPr>
                <w:rFonts w:eastAsia="NimbusSanL-Regu;Times New Roman"/>
              </w:rPr>
              <w:t>Dlg</w:t>
            </w:r>
            <w:proofErr w:type="spellEnd"/>
            <w:r>
              <w:rPr>
                <w:rFonts w:eastAsia="NimbusSanL-Regu;Times New Roman"/>
              </w:rPr>
              <w:t xml:space="preserve"> 277, </w:t>
            </w:r>
            <w:proofErr w:type="spellStart"/>
            <w:r>
              <w:rPr>
                <w:rFonts w:eastAsia="NimbusSanL-Regu;Times New Roman"/>
              </w:rPr>
              <w:t>Dlg</w:t>
            </w:r>
            <w:proofErr w:type="spellEnd"/>
            <w:r>
              <w:rPr>
                <w:rFonts w:eastAsia="NimbusSanL-Regu;Times New Roman"/>
              </w:rPr>
              <w:t xml:space="preserve"> 626, d.lgs. n° 81</w:t>
            </w:r>
          </w:p>
          <w:p w:rsidR="00522692" w:rsidRDefault="00297579">
            <w:pPr>
              <w:rPr>
                <w:rFonts w:eastAsia="NimbusSanL-Regu;Times New Roman"/>
              </w:rPr>
            </w:pPr>
            <w:r>
              <w:rPr>
                <w:rFonts w:eastAsia="NimbusSanL-Regu;Times New Roman"/>
              </w:rPr>
              <w:t>Dispositivi di protezione individuale.</w:t>
            </w:r>
          </w:p>
          <w:p w:rsidR="00522692" w:rsidRDefault="00297579">
            <w:pPr>
              <w:rPr>
                <w:rFonts w:eastAsia="NimbusSanL-Regu;Times New Roman"/>
              </w:rPr>
            </w:pPr>
            <w:r>
              <w:rPr>
                <w:rFonts w:eastAsia="NimbusSanL-Regu;Times New Roman"/>
              </w:rPr>
              <w:t>Formazione specifica in rischi alle macchine utensili.</w:t>
            </w:r>
          </w:p>
          <w:p w:rsidR="00522692" w:rsidRDefault="00522692">
            <w:pPr>
              <w:rPr>
                <w:rFonts w:eastAsia="NimbusSanL-Regu;Times New Roman"/>
              </w:rPr>
            </w:pP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522692" w:rsidRDefault="00297579">
            <w:pPr>
              <w:jc w:val="center"/>
              <w:rPr>
                <w:rFonts w:eastAsia="NimbusSanL-Regu;Times New Roman"/>
              </w:rPr>
            </w:pPr>
            <w:r>
              <w:rPr>
                <w:rFonts w:eastAsia="NimbusSanL-Regu;Times New Roman"/>
              </w:rPr>
              <w:t>Settembre-Ottobre</w:t>
            </w:r>
          </w:p>
          <w:p w:rsidR="00522692" w:rsidRDefault="00297579">
            <w:pPr>
              <w:jc w:val="center"/>
              <w:rPr>
                <w:rFonts w:eastAsia="NimbusSanL-Regu;Times New Roman"/>
              </w:rPr>
            </w:pPr>
            <w:r>
              <w:rPr>
                <w:rFonts w:eastAsia="NimbusSanL-Regu;Times New Roman"/>
              </w:rPr>
              <w:t>(6 ore)</w:t>
            </w:r>
          </w:p>
        </w:tc>
      </w:tr>
    </w:tbl>
    <w:p w:rsidR="00522692" w:rsidRDefault="00522692">
      <w:pPr>
        <w:jc w:val="both"/>
        <w:rPr>
          <w:rFonts w:ascii="Arial" w:hAnsi="Arial" w:cs="Arial"/>
          <w:sz w:val="20"/>
        </w:rPr>
      </w:pPr>
    </w:p>
    <w:p w:rsidR="00522692" w:rsidRDefault="00522692">
      <w:pPr>
        <w:jc w:val="both"/>
        <w:rPr>
          <w:rFonts w:ascii="Arial" w:hAnsi="Arial" w:cs="Arial"/>
          <w:sz w:val="20"/>
        </w:rPr>
      </w:pPr>
    </w:p>
    <w:p w:rsidR="00522692" w:rsidRDefault="00297579">
      <w:pPr>
        <w:pBdr>
          <w:top w:val="single" w:sz="18" w:space="1" w:color="000000"/>
          <w:left w:val="single" w:sz="18" w:space="1" w:color="000000"/>
          <w:bottom w:val="single" w:sz="18" w:space="1" w:color="000000"/>
          <w:right w:val="single" w:sz="18" w:space="31" w:color="000000"/>
          <w:between w:val="none" w:sz="0" w:space="0" w:color="000000"/>
        </w:pBdr>
        <w:ind w:right="2834"/>
        <w:jc w:val="both"/>
      </w:pPr>
      <w:r>
        <w:rPr>
          <w:rFonts w:ascii="Arial" w:hAnsi="Arial" w:cs="Arial"/>
          <w:b/>
          <w:sz w:val="20"/>
        </w:rPr>
        <w:t>Modulo 2 – TITO</w:t>
      </w:r>
      <w:r>
        <w:rPr>
          <w:rFonts w:ascii="Arial" w:eastAsia="NimbusSanL-Bold;Times New Roman" w:hAnsi="Arial" w:cs="Arial"/>
          <w:b/>
          <w:sz w:val="20"/>
          <w:szCs w:val="20"/>
        </w:rPr>
        <w:t>LO: TAGLIO DEI METALLI E ORGANI DI COMANDO DELLE M.U.</w:t>
      </w:r>
    </w:p>
    <w:p w:rsidR="00522692" w:rsidRDefault="00522692">
      <w:pPr>
        <w:jc w:val="both"/>
        <w:rPr>
          <w:rFonts w:eastAsia="NimbusSanL-Regu;Times New Roman"/>
        </w:rPr>
      </w:pPr>
    </w:p>
    <w:p w:rsidR="00522692" w:rsidRDefault="00297579">
      <w:pPr>
        <w:jc w:val="both"/>
        <w:rPr>
          <w:rFonts w:eastAsia="NimbusSanL-Regu;Times New Roman"/>
        </w:rPr>
      </w:pPr>
      <w:r>
        <w:rPr>
          <w:rFonts w:eastAsia="NimbusSanL-Regu;Times New Roman"/>
        </w:rPr>
        <w:t>Unità didattica n°1: Moti principali, Utensili, Fluidi di taglio</w:t>
      </w:r>
    </w:p>
    <w:p w:rsidR="00522692" w:rsidRDefault="00297579">
      <w:pPr>
        <w:jc w:val="both"/>
        <w:rPr>
          <w:rFonts w:eastAsia="NimbusSanL-Regu;Times New Roman"/>
        </w:rPr>
      </w:pPr>
      <w:r>
        <w:rPr>
          <w:rFonts w:eastAsia="NimbusSanL-Regu;Times New Roman"/>
        </w:rPr>
        <w:t>Unità didattica n°2: Truciolo, finitura delle superfici, Utilizzo razionale delle macchine utensili</w:t>
      </w:r>
    </w:p>
    <w:p w:rsidR="00522692" w:rsidRDefault="00297579">
      <w:pPr>
        <w:jc w:val="both"/>
        <w:rPr>
          <w:rFonts w:eastAsia="NimbusSanL-Regu;Times New Roman"/>
        </w:rPr>
      </w:pPr>
      <w:r>
        <w:rPr>
          <w:rFonts w:eastAsia="NimbusSanL-Regu;Times New Roman"/>
        </w:rPr>
        <w:t>Unità didattica n°3: Motori elettrici, comandi idraulici, cambi di velocità</w:t>
      </w:r>
    </w:p>
    <w:p w:rsidR="00522692" w:rsidRDefault="00522692">
      <w:pPr>
        <w:jc w:val="both"/>
        <w:rPr>
          <w:rFonts w:ascii="Arial" w:eastAsia="NimbusSanL-Regu;Times New Roman"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522692">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522692" w:rsidRDefault="00297579">
            <w:pPr>
              <w:jc w:val="center"/>
              <w:rPr>
                <w:rFonts w:ascii="Arial" w:hAnsi="Arial" w:cs="Arial"/>
                <w:sz w:val="20"/>
              </w:rPr>
            </w:pPr>
            <w:r>
              <w:rPr>
                <w:rFonts w:ascii="Arial" w:hAnsi="Arial" w:cs="Arial"/>
                <w:sz w:val="20"/>
              </w:rPr>
              <w:lastRenderedPageBreak/>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522692" w:rsidRDefault="00297579">
            <w:pPr>
              <w:rPr>
                <w:rFonts w:eastAsia="NimbusSanL-Regu;Times New Roman"/>
              </w:rPr>
            </w:pPr>
            <w:r>
              <w:rPr>
                <w:rFonts w:eastAsia="NimbusSanL-Regu;Times New Roman"/>
              </w:rPr>
              <w:t>Conoscenze di</w:t>
            </w:r>
          </w:p>
          <w:p w:rsidR="00522692" w:rsidRDefault="00297579">
            <w:pPr>
              <w:rPr>
                <w:rFonts w:eastAsia="NimbusSanL-Regu;Times New Roman"/>
              </w:rPr>
            </w:pPr>
            <w:proofErr w:type="gramStart"/>
            <w:r>
              <w:rPr>
                <w:rFonts w:eastAsia="NimbusSanL-Regu;Times New Roman"/>
              </w:rPr>
              <w:t>base</w:t>
            </w:r>
            <w:proofErr w:type="gramEnd"/>
            <w:r>
              <w:rPr>
                <w:rFonts w:eastAsia="NimbusSanL-Regu;Times New Roman"/>
              </w:rPr>
              <w:t xml:space="preserve"> di proprietà</w:t>
            </w:r>
          </w:p>
          <w:p w:rsidR="00522692" w:rsidRDefault="00297579">
            <w:pPr>
              <w:rPr>
                <w:rFonts w:eastAsia="NimbusSanL-Regu;Times New Roman"/>
              </w:rPr>
            </w:pPr>
            <w:proofErr w:type="gramStart"/>
            <w:r>
              <w:rPr>
                <w:rFonts w:eastAsia="NimbusSanL-Regu;Times New Roman"/>
              </w:rPr>
              <w:t>meccaniche</w:t>
            </w:r>
            <w:proofErr w:type="gramEnd"/>
            <w:r>
              <w:rPr>
                <w:rFonts w:eastAsia="NimbusSanL-Regu;Times New Roman"/>
              </w:rPr>
              <w:t xml:space="preserve"> e</w:t>
            </w:r>
          </w:p>
          <w:p w:rsidR="00522692" w:rsidRDefault="00297579">
            <w:pPr>
              <w:rPr>
                <w:rFonts w:eastAsia="NimbusSanL-Regu;Times New Roman"/>
              </w:rPr>
            </w:pPr>
            <w:proofErr w:type="gramStart"/>
            <w:r>
              <w:rPr>
                <w:rFonts w:eastAsia="NimbusSanL-Regu;Times New Roman"/>
              </w:rPr>
              <w:t>tecnologiche</w:t>
            </w:r>
            <w:proofErr w:type="gramEnd"/>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522692" w:rsidRDefault="00297579">
            <w:r>
              <w:rPr>
                <w:rFonts w:eastAsia="Times New Roman"/>
              </w:rPr>
              <w:t xml:space="preserve">• </w:t>
            </w:r>
            <w:r>
              <w:rPr>
                <w:rFonts w:eastAsia="NimbusSanL-Regu;Times New Roman"/>
              </w:rPr>
              <w:t>Moto di taglio, di alimentazione.</w:t>
            </w:r>
          </w:p>
          <w:p w:rsidR="00522692" w:rsidRDefault="00297579">
            <w:r>
              <w:rPr>
                <w:rFonts w:eastAsia="Times New Roman"/>
              </w:rPr>
              <w:t xml:space="preserve">• </w:t>
            </w:r>
            <w:r>
              <w:rPr>
                <w:rFonts w:eastAsia="NimbusSanL-Regu;Times New Roman"/>
              </w:rPr>
              <w:t>Geometria, tagliente di riporto, forze applicate, durata (usura), materiali.</w:t>
            </w:r>
          </w:p>
          <w:p w:rsidR="00522692" w:rsidRDefault="00297579">
            <w:r>
              <w:rPr>
                <w:rFonts w:eastAsia="Times New Roman"/>
              </w:rPr>
              <w:t xml:space="preserve">• </w:t>
            </w:r>
            <w:r>
              <w:rPr>
                <w:rFonts w:eastAsia="NimbusSanL-Regu;Times New Roman"/>
              </w:rPr>
              <w:t>Proprietà e classificazione utensili</w:t>
            </w:r>
          </w:p>
          <w:p w:rsidR="00522692" w:rsidRDefault="00297579">
            <w:r>
              <w:rPr>
                <w:rFonts w:eastAsia="Times New Roman"/>
              </w:rPr>
              <w:t xml:space="preserve">• </w:t>
            </w:r>
            <w:r>
              <w:rPr>
                <w:rFonts w:eastAsia="NimbusSanL-Regu;Times New Roman"/>
              </w:rPr>
              <w:t xml:space="preserve">Tipi di truciolo, </w:t>
            </w:r>
            <w:proofErr w:type="spellStart"/>
            <w:r>
              <w:rPr>
                <w:rFonts w:eastAsia="NimbusSanL-Regu;Times New Roman"/>
              </w:rPr>
              <w:t>truciolabilità</w:t>
            </w:r>
            <w:proofErr w:type="spellEnd"/>
            <w:r>
              <w:rPr>
                <w:rFonts w:eastAsia="NimbusSanL-Regu;Times New Roman"/>
              </w:rPr>
              <w:t>, rugosità, teoria ed esempi.</w:t>
            </w:r>
          </w:p>
          <w:p w:rsidR="00522692" w:rsidRDefault="00297579">
            <w:r>
              <w:rPr>
                <w:rFonts w:eastAsia="Times New Roman"/>
              </w:rPr>
              <w:t xml:space="preserve">• </w:t>
            </w:r>
            <w:r>
              <w:rPr>
                <w:rFonts w:eastAsia="NimbusSanL-Regu;Times New Roman"/>
              </w:rPr>
              <w:t>Generalità ed esempi;</w:t>
            </w:r>
          </w:p>
          <w:p w:rsidR="00522692" w:rsidRDefault="00297579">
            <w:r>
              <w:rPr>
                <w:rFonts w:eastAsia="Times New Roman"/>
              </w:rPr>
              <w:t xml:space="preserve">• </w:t>
            </w:r>
            <w:r>
              <w:rPr>
                <w:rFonts w:eastAsia="NimbusSanL-Regu;Times New Roman"/>
              </w:rPr>
              <w:t xml:space="preserve">Diagramma </w:t>
            </w:r>
            <w:proofErr w:type="spellStart"/>
            <w:r>
              <w:rPr>
                <w:rFonts w:eastAsia="NimbusSanL-Regu;Times New Roman"/>
              </w:rPr>
              <w:t>Vt</w:t>
            </w:r>
            <w:proofErr w:type="spellEnd"/>
            <w:r>
              <w:rPr>
                <w:rFonts w:eastAsia="NimbusSanL-Regu;Times New Roman"/>
              </w:rPr>
              <w:t>-D, cambi discontinui e continui.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522692" w:rsidRDefault="00297579">
            <w:pPr>
              <w:jc w:val="center"/>
              <w:rPr>
                <w:rFonts w:eastAsia="NimbusSanL-Regu;Times New Roman"/>
              </w:rPr>
            </w:pPr>
            <w:r>
              <w:rPr>
                <w:rFonts w:eastAsia="NimbusSanL-Regu;Times New Roman"/>
              </w:rPr>
              <w:t>Settembre-Ottobre</w:t>
            </w:r>
          </w:p>
          <w:p w:rsidR="00522692" w:rsidRDefault="00297579">
            <w:pPr>
              <w:jc w:val="center"/>
              <w:rPr>
                <w:rFonts w:eastAsia="NimbusSanL-Regu;Times New Roman"/>
              </w:rPr>
            </w:pPr>
            <w:r>
              <w:rPr>
                <w:rFonts w:eastAsia="NimbusSanL-Regu;Times New Roman"/>
              </w:rPr>
              <w:t>(10 ore)</w:t>
            </w:r>
          </w:p>
        </w:tc>
      </w:tr>
    </w:tbl>
    <w:p w:rsidR="00522692" w:rsidRDefault="00522692">
      <w:pPr>
        <w:jc w:val="both"/>
        <w:rPr>
          <w:rFonts w:ascii="Arial" w:hAnsi="Arial" w:cs="Arial"/>
          <w:sz w:val="20"/>
        </w:rPr>
      </w:pPr>
    </w:p>
    <w:p w:rsidR="00522692" w:rsidRDefault="00522692">
      <w:pPr>
        <w:jc w:val="both"/>
        <w:rPr>
          <w:rFonts w:ascii="Arial" w:hAnsi="Arial" w:cs="Arial"/>
          <w:sz w:val="20"/>
        </w:rPr>
      </w:pPr>
    </w:p>
    <w:p w:rsidR="00522692" w:rsidRDefault="0029757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eastAsia="NimbusSanL-Bold;Times New Roman" w:hAnsi="Arial" w:cs="Arial"/>
          <w:b/>
          <w:sz w:val="20"/>
        </w:rPr>
      </w:pPr>
      <w:r>
        <w:rPr>
          <w:rFonts w:ascii="Arial" w:eastAsia="NimbusSanL-Bold;Times New Roman" w:hAnsi="Arial" w:cs="Arial"/>
          <w:b/>
          <w:sz w:val="20"/>
        </w:rPr>
        <w:t>Modulo 3 – TITOLO: TORNITURA</w:t>
      </w:r>
    </w:p>
    <w:p w:rsidR="00522692" w:rsidRDefault="00522692">
      <w:pPr>
        <w:jc w:val="both"/>
        <w:rPr>
          <w:rFonts w:ascii="Arial" w:eastAsia="NimbusSanL-Regu;Times New Roman" w:hAnsi="Arial" w:cs="Arial"/>
          <w:b/>
          <w:sz w:val="20"/>
        </w:rPr>
      </w:pPr>
    </w:p>
    <w:p w:rsidR="00522692" w:rsidRDefault="00297579">
      <w:pPr>
        <w:jc w:val="both"/>
        <w:rPr>
          <w:rFonts w:eastAsia="NimbusSanL-Regu;Times New Roman"/>
        </w:rPr>
      </w:pPr>
      <w:r>
        <w:rPr>
          <w:rFonts w:eastAsia="NimbusSanL-Regu;Times New Roman"/>
        </w:rPr>
        <w:t>Unità didattica n°1: Tornitura</w:t>
      </w:r>
    </w:p>
    <w:p w:rsidR="00522692" w:rsidRDefault="00522692">
      <w:pPr>
        <w:jc w:val="both"/>
        <w:rPr>
          <w:rFonts w:ascii="Arial" w:eastAsia="NimbusSanL-Regu;Times New Roman"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522692">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522692" w:rsidRDefault="00297579">
            <w:pPr>
              <w:jc w:val="center"/>
              <w:rPr>
                <w:rFonts w:ascii="Arial" w:hAnsi="Arial" w:cs="Arial"/>
                <w:sz w:val="20"/>
              </w:rPr>
            </w:pPr>
            <w:r>
              <w:rPr>
                <w:rFonts w:ascii="Arial" w:hAnsi="Arial" w:cs="Arial"/>
                <w:sz w:val="20"/>
              </w:rPr>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522692" w:rsidRDefault="00297579">
            <w:pPr>
              <w:rPr>
                <w:rFonts w:eastAsia="NimbusSanL-Regu;Times New Roman"/>
              </w:rPr>
            </w:pPr>
            <w:r>
              <w:rPr>
                <w:rFonts w:eastAsia="NimbusSanL-Regu;Times New Roman"/>
              </w:rPr>
              <w:t>Conoscenza del modulo</w:t>
            </w:r>
          </w:p>
          <w:p w:rsidR="00522692" w:rsidRDefault="00297579">
            <w:pPr>
              <w:jc w:val="both"/>
              <w:rPr>
                <w:rFonts w:eastAsia="NimbusSanL-Regu;Times New Roman"/>
              </w:rPr>
            </w:pPr>
            <w:proofErr w:type="gramStart"/>
            <w:r>
              <w:rPr>
                <w:rFonts w:eastAsia="NimbusSanL-Regu;Times New Roman"/>
              </w:rPr>
              <w:t>precedente</w:t>
            </w:r>
            <w:proofErr w:type="gramEnd"/>
            <w:r>
              <w:rPr>
                <w:rFonts w:eastAsia="NimbusSanL-Regu;Times New Roman"/>
              </w:rPr>
              <w:t xml:space="preserve"> </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522692" w:rsidRDefault="00297579">
            <w:r>
              <w:rPr>
                <w:rFonts w:eastAsia="Times New Roman"/>
              </w:rPr>
              <w:t xml:space="preserve">• </w:t>
            </w:r>
            <w:r>
              <w:rPr>
                <w:rFonts w:eastAsia="NimbusSanL-Regu;Times New Roman"/>
              </w:rPr>
              <w:t>Norme di sicurezza alle macchine utensili.</w:t>
            </w:r>
          </w:p>
          <w:p w:rsidR="00522692" w:rsidRDefault="00297579">
            <w:r>
              <w:rPr>
                <w:rFonts w:eastAsia="Times New Roman"/>
              </w:rPr>
              <w:t xml:space="preserve">• </w:t>
            </w:r>
            <w:r>
              <w:rPr>
                <w:rFonts w:eastAsia="NimbusSanL-Regu;Times New Roman"/>
              </w:rPr>
              <w:t>Geometria, rappresentazione, valori angoli.</w:t>
            </w:r>
          </w:p>
          <w:p w:rsidR="00522692" w:rsidRDefault="00297579">
            <w:r>
              <w:rPr>
                <w:rFonts w:eastAsia="Times New Roman"/>
              </w:rPr>
              <w:t xml:space="preserve">• </w:t>
            </w:r>
            <w:proofErr w:type="spellStart"/>
            <w:r>
              <w:rPr>
                <w:rFonts w:eastAsia="NimbusSanL-Regu;Times New Roman"/>
              </w:rPr>
              <w:t>Vt</w:t>
            </w:r>
            <w:proofErr w:type="spellEnd"/>
            <w:r>
              <w:rPr>
                <w:rFonts w:eastAsia="NimbusSanL-Regu;Times New Roman"/>
              </w:rPr>
              <w:t>, a, p, forza e potenza di taglio, angolo di registrazione.</w:t>
            </w:r>
          </w:p>
          <w:p w:rsidR="00522692" w:rsidRDefault="00297579">
            <w:pPr>
              <w:jc w:val="both"/>
            </w:pPr>
            <w:r>
              <w:rPr>
                <w:rFonts w:eastAsia="Times New Roman"/>
              </w:rPr>
              <w:t xml:space="preserve">• </w:t>
            </w:r>
            <w:r>
              <w:rPr>
                <w:rFonts w:eastAsia="NimbusSanL-Regu;Times New Roman"/>
              </w:rPr>
              <w:t>Descrizione parti, attrezzature, tempi di tornitura.</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522692" w:rsidRDefault="00297579">
            <w:pPr>
              <w:jc w:val="center"/>
              <w:rPr>
                <w:rFonts w:eastAsia="NimbusSanL-Regu;Times New Roman"/>
              </w:rPr>
            </w:pPr>
            <w:r>
              <w:rPr>
                <w:rFonts w:eastAsia="NimbusSanL-Regu;Times New Roman"/>
              </w:rPr>
              <w:t>Novembre</w:t>
            </w:r>
          </w:p>
          <w:p w:rsidR="00522692" w:rsidRDefault="00297579">
            <w:pPr>
              <w:jc w:val="center"/>
              <w:rPr>
                <w:rFonts w:eastAsia="NimbusSanL-Regu;Times New Roman"/>
              </w:rPr>
            </w:pPr>
            <w:r>
              <w:rPr>
                <w:rFonts w:eastAsia="NimbusSanL-Regu;Times New Roman"/>
              </w:rPr>
              <w:t>Dicembre</w:t>
            </w:r>
          </w:p>
          <w:p w:rsidR="00522692" w:rsidRDefault="00297579">
            <w:pPr>
              <w:jc w:val="center"/>
              <w:rPr>
                <w:rFonts w:eastAsia="NimbusSanL-Regu;Times New Roman"/>
              </w:rPr>
            </w:pPr>
            <w:r>
              <w:rPr>
                <w:rFonts w:eastAsia="NimbusSanL-Regu;Times New Roman"/>
              </w:rPr>
              <w:t>(12 ore)</w:t>
            </w:r>
          </w:p>
        </w:tc>
      </w:tr>
    </w:tbl>
    <w:p w:rsidR="00522692" w:rsidRDefault="00522692">
      <w:pPr>
        <w:rPr>
          <w:rFonts w:ascii="Arial" w:hAnsi="Arial" w:cs="Arial"/>
          <w:sz w:val="20"/>
        </w:rPr>
      </w:pPr>
    </w:p>
    <w:p w:rsidR="00522692" w:rsidRDefault="0029757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eastAsia="NimbusSanL-Bold;Times New Roman" w:hAnsi="Arial" w:cs="Arial"/>
          <w:b/>
          <w:sz w:val="20"/>
        </w:rPr>
      </w:pPr>
      <w:r>
        <w:rPr>
          <w:rFonts w:ascii="Arial" w:eastAsia="NimbusSanL-Bold;Times New Roman" w:hAnsi="Arial" w:cs="Arial"/>
          <w:b/>
          <w:sz w:val="20"/>
        </w:rPr>
        <w:t>Modulo 4 – TITOLO: LAVORAZIONE DEI FORI E FRESATURA</w:t>
      </w:r>
    </w:p>
    <w:p w:rsidR="00522692" w:rsidRDefault="00522692">
      <w:pPr>
        <w:rPr>
          <w:rFonts w:ascii="Arial" w:eastAsia="NimbusSanL-Regu;Times New Roman" w:hAnsi="Arial" w:cs="Arial"/>
          <w:b/>
          <w:sz w:val="20"/>
        </w:rPr>
      </w:pP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1 :</w:t>
      </w:r>
      <w:proofErr w:type="gramEnd"/>
      <w:r>
        <w:rPr>
          <w:rFonts w:eastAsia="NimbusSanL-Regu;Times New Roman"/>
        </w:rPr>
        <w:t xml:space="preserve"> Trapani .</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2 :</w:t>
      </w:r>
      <w:proofErr w:type="gramEnd"/>
      <w:r>
        <w:rPr>
          <w:rFonts w:eastAsia="NimbusSanL-Regu;Times New Roman"/>
        </w:rPr>
        <w:t xml:space="preserve"> Utensili per trapani.</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3 :</w:t>
      </w:r>
      <w:proofErr w:type="gramEnd"/>
      <w:r>
        <w:rPr>
          <w:rFonts w:eastAsia="NimbusSanL-Regu;Times New Roman"/>
        </w:rPr>
        <w:t xml:space="preserve"> Parametri di taglio per Trap ani.</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4 :</w:t>
      </w:r>
      <w:proofErr w:type="gramEnd"/>
      <w:r>
        <w:rPr>
          <w:rFonts w:eastAsia="NimbusSanL-Regu;Times New Roman"/>
        </w:rPr>
        <w:t xml:space="preserve"> Fresatrici.</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5 :</w:t>
      </w:r>
      <w:proofErr w:type="gramEnd"/>
      <w:r>
        <w:rPr>
          <w:rFonts w:eastAsia="NimbusSanL-Regu;Times New Roman"/>
        </w:rPr>
        <w:t xml:space="preserve"> Utensili per fresare.</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6 :</w:t>
      </w:r>
      <w:proofErr w:type="gramEnd"/>
      <w:r>
        <w:rPr>
          <w:rFonts w:eastAsia="NimbusSanL-Regu;Times New Roman"/>
        </w:rPr>
        <w:t xml:space="preserve"> Parametri di taglio per Fresatura.</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7 :</w:t>
      </w:r>
      <w:proofErr w:type="gramEnd"/>
      <w:r>
        <w:rPr>
          <w:rFonts w:eastAsia="NimbusSanL-Regu;Times New Roman"/>
        </w:rPr>
        <w:t xml:space="preserve"> Attrezzature per fresatrici.</w:t>
      </w:r>
    </w:p>
    <w:p w:rsidR="00522692" w:rsidRDefault="00522692">
      <w:pPr>
        <w:rPr>
          <w:rFonts w:eastAsia="NimbusSanL-Regu;Times New Roman"/>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522692">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522692" w:rsidRDefault="00297579">
            <w:pPr>
              <w:jc w:val="center"/>
              <w:rPr>
                <w:rFonts w:ascii="Arial" w:hAnsi="Arial" w:cs="Arial"/>
                <w:sz w:val="20"/>
              </w:rPr>
            </w:pPr>
            <w:r>
              <w:rPr>
                <w:rFonts w:ascii="Arial" w:hAnsi="Arial" w:cs="Arial"/>
                <w:sz w:val="20"/>
              </w:rPr>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522692" w:rsidRDefault="00297579">
            <w:pPr>
              <w:rPr>
                <w:rFonts w:eastAsia="NimbusSanL-Regu;Times New Roman"/>
              </w:rPr>
            </w:pPr>
            <w:r>
              <w:rPr>
                <w:rFonts w:eastAsia="NimbusSanL-Regu;Times New Roman"/>
              </w:rPr>
              <w:lastRenderedPageBreak/>
              <w:t>Conoscenza dei moduli</w:t>
            </w:r>
          </w:p>
          <w:p w:rsidR="00522692" w:rsidRDefault="00297579">
            <w:pPr>
              <w:rPr>
                <w:rFonts w:eastAsia="NimbusSanL-Regu;Times New Roman"/>
              </w:rPr>
            </w:pPr>
            <w:proofErr w:type="gramStart"/>
            <w:r>
              <w:rPr>
                <w:rFonts w:eastAsia="NimbusSanL-Regu;Times New Roman"/>
              </w:rPr>
              <w:t>precedenti</w:t>
            </w:r>
            <w:proofErr w:type="gramEnd"/>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522692" w:rsidRDefault="00297579">
            <w:pPr>
              <w:widowControl w:val="0"/>
            </w:pPr>
            <w:r>
              <w:rPr>
                <w:rFonts w:eastAsia="Times New Roman"/>
              </w:rPr>
              <w:t xml:space="preserve">• </w:t>
            </w:r>
            <w:r>
              <w:rPr>
                <w:rFonts w:eastAsia="NimbusSanL-Regu;Times New Roman"/>
              </w:rPr>
              <w:t xml:space="preserve">Trapani portatili, sensitivi, a colonna, radiali, </w:t>
            </w:r>
            <w:proofErr w:type="spellStart"/>
            <w:r>
              <w:rPr>
                <w:rFonts w:eastAsia="NimbusSanL-Regu;Times New Roman"/>
              </w:rPr>
              <w:t>multimandrini</w:t>
            </w:r>
            <w:proofErr w:type="spellEnd"/>
            <w:r>
              <w:rPr>
                <w:rFonts w:eastAsia="NimbusSanL-Regu;Times New Roman"/>
              </w:rPr>
              <w:t>.</w:t>
            </w:r>
          </w:p>
          <w:p w:rsidR="00522692" w:rsidRDefault="00297579">
            <w:pPr>
              <w:widowControl w:val="0"/>
            </w:pPr>
            <w:r>
              <w:rPr>
                <w:rFonts w:eastAsia="Times New Roman"/>
              </w:rPr>
              <w:t xml:space="preserve">• </w:t>
            </w:r>
            <w:r>
              <w:rPr>
                <w:rFonts w:eastAsia="NimbusSanL-Regu;Times New Roman"/>
              </w:rPr>
              <w:t>Punta elicoidale, a lancia, a cannone.</w:t>
            </w:r>
          </w:p>
          <w:p w:rsidR="00522692" w:rsidRDefault="00297579">
            <w:pPr>
              <w:widowControl w:val="0"/>
            </w:pPr>
            <w:r>
              <w:rPr>
                <w:rFonts w:eastAsia="Times New Roman"/>
              </w:rPr>
              <w:t xml:space="preserve">• </w:t>
            </w:r>
            <w:proofErr w:type="spellStart"/>
            <w:r>
              <w:rPr>
                <w:rFonts w:eastAsia="NimbusSanL-Regu;Times New Roman"/>
              </w:rPr>
              <w:t>Vt</w:t>
            </w:r>
            <w:proofErr w:type="spellEnd"/>
            <w:r>
              <w:rPr>
                <w:rFonts w:eastAsia="NimbusSanL-Regu;Times New Roman"/>
              </w:rPr>
              <w:t>, a, p, forza taglio/assiale, potenza, tempo foratura.</w:t>
            </w:r>
          </w:p>
          <w:p w:rsidR="00522692" w:rsidRDefault="00297579">
            <w:pPr>
              <w:widowControl w:val="0"/>
            </w:pPr>
            <w:r>
              <w:rPr>
                <w:rFonts w:eastAsia="Times New Roman"/>
              </w:rPr>
              <w:t xml:space="preserve">• </w:t>
            </w:r>
            <w:r>
              <w:rPr>
                <w:rFonts w:eastAsia="NimbusSanL-Regu;Times New Roman"/>
              </w:rPr>
              <w:t xml:space="preserve">Fresatrici </w:t>
            </w:r>
            <w:proofErr w:type="spellStart"/>
            <w:proofErr w:type="gramStart"/>
            <w:r>
              <w:rPr>
                <w:rFonts w:eastAsia="NimbusSanL-Regu;Times New Roman"/>
              </w:rPr>
              <w:t>orizzontale,universale</w:t>
            </w:r>
            <w:proofErr w:type="gramEnd"/>
            <w:r>
              <w:rPr>
                <w:rFonts w:eastAsia="NimbusSanL-Regu;Times New Roman"/>
              </w:rPr>
              <w:t>,verticale</w:t>
            </w:r>
            <w:proofErr w:type="spellEnd"/>
            <w:r>
              <w:rPr>
                <w:rFonts w:eastAsia="NimbusSanL-Regu;Times New Roman"/>
              </w:rPr>
              <w:t>, speciali (cenni).</w:t>
            </w:r>
          </w:p>
          <w:p w:rsidR="00522692" w:rsidRDefault="00297579">
            <w:pPr>
              <w:widowControl w:val="0"/>
            </w:pPr>
            <w:r>
              <w:rPr>
                <w:rFonts w:eastAsia="Times New Roman"/>
              </w:rPr>
              <w:t xml:space="preserve">• </w:t>
            </w:r>
            <w:r>
              <w:rPr>
                <w:rFonts w:eastAsia="NimbusSanL-Regu;Times New Roman"/>
              </w:rPr>
              <w:t>Angoli, denti, materiali, classificazioni.</w:t>
            </w:r>
          </w:p>
          <w:p w:rsidR="00522692" w:rsidRDefault="00297579">
            <w:pPr>
              <w:jc w:val="both"/>
            </w:pPr>
            <w:r>
              <w:rPr>
                <w:rFonts w:eastAsia="Times New Roman"/>
              </w:rPr>
              <w:t xml:space="preserve">• </w:t>
            </w:r>
            <w:proofErr w:type="spellStart"/>
            <w:r>
              <w:rPr>
                <w:rFonts w:eastAsia="NimbusSanL-Regu;Times New Roman"/>
              </w:rPr>
              <w:t>Vt</w:t>
            </w:r>
            <w:proofErr w:type="spellEnd"/>
            <w:r>
              <w:rPr>
                <w:rFonts w:eastAsia="NimbusSanL-Regu;Times New Roman"/>
              </w:rPr>
              <w:t>, a, p, forza taglio, potenza, tempo di fresatura.</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522692" w:rsidRDefault="00297579">
            <w:pPr>
              <w:widowControl w:val="0"/>
              <w:jc w:val="center"/>
              <w:rPr>
                <w:rFonts w:eastAsia="NimbusSanL-Regu;Times New Roman"/>
              </w:rPr>
            </w:pPr>
            <w:r>
              <w:rPr>
                <w:rFonts w:eastAsia="NimbusSanL-Regu;Times New Roman"/>
              </w:rPr>
              <w:t>Gennaio</w:t>
            </w:r>
          </w:p>
          <w:p w:rsidR="00522692" w:rsidRDefault="00297579">
            <w:pPr>
              <w:widowControl w:val="0"/>
              <w:jc w:val="center"/>
              <w:rPr>
                <w:rFonts w:eastAsia="NimbusSanL-Regu;Times New Roman"/>
              </w:rPr>
            </w:pPr>
            <w:r>
              <w:rPr>
                <w:rFonts w:eastAsia="NimbusSanL-Regu;Times New Roman"/>
              </w:rPr>
              <w:t>Febbraio</w:t>
            </w:r>
          </w:p>
          <w:p w:rsidR="00522692" w:rsidRDefault="00297579">
            <w:pPr>
              <w:jc w:val="center"/>
              <w:rPr>
                <w:rFonts w:eastAsia="NimbusSanL-Regu;Times New Roman"/>
              </w:rPr>
            </w:pPr>
            <w:r>
              <w:rPr>
                <w:rFonts w:eastAsia="NimbusSanL-Regu;Times New Roman"/>
              </w:rPr>
              <w:t>(12 ore)</w:t>
            </w:r>
          </w:p>
        </w:tc>
      </w:tr>
    </w:tbl>
    <w:p w:rsidR="00522692" w:rsidRDefault="00522692">
      <w:pPr>
        <w:rPr>
          <w:rFonts w:ascii="Arial" w:hAnsi="Arial" w:cs="Arial"/>
          <w:sz w:val="20"/>
        </w:rPr>
      </w:pPr>
    </w:p>
    <w:p w:rsidR="00522692" w:rsidRDefault="00522692">
      <w:pPr>
        <w:rPr>
          <w:rFonts w:ascii="Arial" w:hAnsi="Arial" w:cs="Arial"/>
          <w:sz w:val="20"/>
        </w:rPr>
      </w:pPr>
    </w:p>
    <w:p w:rsidR="00522692" w:rsidRDefault="0029757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eastAsia="NimbusSanL-Bold;Times New Roman" w:hAnsi="Arial" w:cs="Arial"/>
          <w:b/>
          <w:sz w:val="20"/>
        </w:rPr>
      </w:pPr>
      <w:r>
        <w:rPr>
          <w:rFonts w:ascii="Arial" w:eastAsia="NimbusSanL-Bold;Times New Roman" w:hAnsi="Arial" w:cs="Arial"/>
          <w:b/>
          <w:sz w:val="20"/>
        </w:rPr>
        <w:t>Modulo 5 – TITOLO: DIAGRAMMI DI EQUILIBRIO O DI STATO – LEGHE FERRO-CARBONIO – TRATTAMENTI TERMICI DEGLI ACCIAI E DELLE GHISE</w:t>
      </w:r>
    </w:p>
    <w:p w:rsidR="00522692" w:rsidRDefault="00522692">
      <w:pPr>
        <w:jc w:val="both"/>
        <w:rPr>
          <w:rFonts w:ascii="Arial" w:eastAsia="NimbusSanL-Bold;Times New Roman" w:hAnsi="Arial" w:cs="Arial"/>
          <w:b/>
          <w:sz w:val="20"/>
        </w:rPr>
      </w:pPr>
    </w:p>
    <w:p w:rsidR="00522692" w:rsidRDefault="00297579">
      <w:pPr>
        <w:jc w:val="both"/>
        <w:rPr>
          <w:rFonts w:eastAsia="NimbusSanL-Regu;Times New Roman"/>
        </w:rPr>
      </w:pPr>
      <w:r>
        <w:rPr>
          <w:rFonts w:eastAsia="NimbusSanL-Regu;Times New Roman"/>
        </w:rPr>
        <w:t>Unità didattica n°1: Difetti cristallini</w:t>
      </w:r>
    </w:p>
    <w:p w:rsidR="00522692" w:rsidRDefault="00297579">
      <w:pPr>
        <w:rPr>
          <w:rFonts w:eastAsia="NimbusSanL-Regu;Times New Roman"/>
        </w:rPr>
      </w:pPr>
      <w:r>
        <w:rPr>
          <w:rFonts w:eastAsia="NimbusSanL-Regu;Times New Roman"/>
        </w:rPr>
        <w:t>Unità didattica n°2: Leghe</w:t>
      </w:r>
    </w:p>
    <w:p w:rsidR="00522692" w:rsidRDefault="00297579">
      <w:pPr>
        <w:rPr>
          <w:rFonts w:eastAsia="NimbusSanL-Regu;Times New Roman"/>
        </w:rPr>
      </w:pPr>
      <w:r>
        <w:rPr>
          <w:rFonts w:eastAsia="NimbusSanL-Regu;Times New Roman"/>
        </w:rPr>
        <w:t>Unità didattica n°3: Diagrammi di equilibrio</w:t>
      </w:r>
    </w:p>
    <w:p w:rsidR="00522692" w:rsidRDefault="00297579">
      <w:pPr>
        <w:rPr>
          <w:rFonts w:eastAsia="NimbusSanL-Regu;Times New Roman"/>
        </w:rPr>
      </w:pPr>
      <w:r>
        <w:rPr>
          <w:rFonts w:eastAsia="NimbusSanL-Regu;Times New Roman"/>
        </w:rPr>
        <w:t>Unità didattica n°4: Diagramma Ferro-Carbonio</w:t>
      </w:r>
    </w:p>
    <w:p w:rsidR="00522692" w:rsidRDefault="00522692">
      <w:pPr>
        <w:jc w:val="both"/>
        <w:rPr>
          <w:rFonts w:ascii="Arial" w:eastAsia="NimbusSanL-Regu;Times New Roman" w:hAnsi="Arial" w:cs="Arial"/>
          <w:sz w:val="20"/>
        </w:rPr>
      </w:pPr>
    </w:p>
    <w:tbl>
      <w:tblPr>
        <w:tblW w:w="9341" w:type="dxa"/>
        <w:tblInd w:w="-163" w:type="dxa"/>
        <w:tblCellMar>
          <w:left w:w="10" w:type="dxa"/>
          <w:right w:w="10" w:type="dxa"/>
        </w:tblCellMar>
        <w:tblLook w:val="0000" w:firstRow="0" w:lastRow="0" w:firstColumn="0" w:lastColumn="0" w:noHBand="0" w:noVBand="0"/>
      </w:tblPr>
      <w:tblGrid>
        <w:gridCol w:w="1701"/>
        <w:gridCol w:w="6290"/>
        <w:gridCol w:w="1350"/>
      </w:tblGrid>
      <w:tr w:rsidR="00522692">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522692" w:rsidRDefault="00297579">
            <w:pPr>
              <w:jc w:val="center"/>
              <w:rPr>
                <w:rFonts w:ascii="Arial" w:hAnsi="Arial" w:cs="Arial"/>
                <w:sz w:val="20"/>
              </w:rPr>
            </w:pPr>
            <w:r>
              <w:rPr>
                <w:rFonts w:ascii="Arial" w:hAnsi="Arial" w:cs="Arial"/>
                <w:sz w:val="20"/>
              </w:rPr>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522692" w:rsidRDefault="00297579">
            <w:pPr>
              <w:rPr>
                <w:rFonts w:eastAsia="NimbusSanL-Regu;Times New Roman"/>
              </w:rPr>
            </w:pPr>
            <w:r>
              <w:rPr>
                <w:rFonts w:eastAsia="NimbusSanL-Regu;Times New Roman"/>
              </w:rPr>
              <w:t>Nozioni di base di chimica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522692" w:rsidRDefault="00297579">
            <w:r>
              <w:rPr>
                <w:rFonts w:eastAsia="Times New Roman"/>
              </w:rPr>
              <w:t xml:space="preserve">• </w:t>
            </w:r>
            <w:r>
              <w:rPr>
                <w:rFonts w:eastAsia="NimbusSanL-Regu;Times New Roman"/>
              </w:rPr>
              <w:t>Stati allotropici, strutture cristalline.</w:t>
            </w:r>
          </w:p>
          <w:p w:rsidR="00522692" w:rsidRDefault="00297579">
            <w:r>
              <w:rPr>
                <w:rFonts w:eastAsia="Times New Roman"/>
              </w:rPr>
              <w:t xml:space="preserve">• </w:t>
            </w:r>
            <w:r>
              <w:rPr>
                <w:rFonts w:eastAsia="NimbusSanL-Regu;Times New Roman"/>
              </w:rPr>
              <w:t>Solidificazione, trasformazioni, curva di raffreddamento.</w:t>
            </w:r>
          </w:p>
          <w:p w:rsidR="00522692" w:rsidRDefault="00297579">
            <w:r>
              <w:rPr>
                <w:rFonts w:eastAsia="Times New Roman"/>
              </w:rPr>
              <w:t xml:space="preserve"> • </w:t>
            </w:r>
            <w:r>
              <w:rPr>
                <w:rFonts w:eastAsia="NimbusSanL-Regu;Times New Roman"/>
              </w:rPr>
              <w:t xml:space="preserve">Diagramma Ferro-Carbonio: genesi del diagramma, casi di lega binaria a solubilità diversa, eutettico. </w:t>
            </w:r>
          </w:p>
          <w:p w:rsidR="00522692" w:rsidRDefault="00522692">
            <w:pPr>
              <w:rPr>
                <w:rFonts w:eastAsia="Times New Roman"/>
              </w:rPr>
            </w:pP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522692" w:rsidRDefault="00297579">
            <w:pPr>
              <w:widowControl w:val="0"/>
              <w:jc w:val="center"/>
              <w:rPr>
                <w:rFonts w:eastAsia="NimbusSanL-Regu;Times New Roman"/>
              </w:rPr>
            </w:pPr>
            <w:r>
              <w:rPr>
                <w:rFonts w:eastAsia="NimbusSanL-Regu;Times New Roman"/>
              </w:rPr>
              <w:t>Febbraio</w:t>
            </w:r>
          </w:p>
          <w:p w:rsidR="00522692" w:rsidRDefault="00297579">
            <w:pPr>
              <w:widowControl w:val="0"/>
              <w:jc w:val="center"/>
              <w:rPr>
                <w:rFonts w:eastAsia="NimbusSanL-Regu;Times New Roman"/>
              </w:rPr>
            </w:pPr>
            <w:r>
              <w:rPr>
                <w:rFonts w:eastAsia="NimbusSanL-Regu;Times New Roman"/>
              </w:rPr>
              <w:t>Aprile</w:t>
            </w:r>
          </w:p>
          <w:p w:rsidR="00522692" w:rsidRDefault="00297579">
            <w:pPr>
              <w:widowControl w:val="0"/>
              <w:jc w:val="center"/>
              <w:rPr>
                <w:rFonts w:eastAsia="NimbusSanL-Regu;Times New Roman"/>
              </w:rPr>
            </w:pPr>
            <w:r>
              <w:rPr>
                <w:rFonts w:eastAsia="NimbusSanL-Regu;Times New Roman"/>
              </w:rPr>
              <w:t>(14 ore)</w:t>
            </w:r>
          </w:p>
        </w:tc>
      </w:tr>
    </w:tbl>
    <w:p w:rsidR="00522692" w:rsidRDefault="00522692">
      <w:pPr>
        <w:pStyle w:val="Corpodeltesto3"/>
      </w:pPr>
    </w:p>
    <w:p w:rsidR="00522692" w:rsidRDefault="00522692">
      <w:pPr>
        <w:pStyle w:val="Corpodeltesto3"/>
      </w:pPr>
    </w:p>
    <w:p w:rsidR="00522692" w:rsidRDefault="00522692">
      <w:pPr>
        <w:pStyle w:val="Corpodeltesto3"/>
      </w:pPr>
    </w:p>
    <w:p w:rsidR="00522692" w:rsidRDefault="00297579">
      <w:pPr>
        <w:pBdr>
          <w:top w:val="single" w:sz="8" w:space="1" w:color="000000"/>
          <w:left w:val="single" w:sz="8" w:space="1" w:color="000000"/>
          <w:bottom w:val="single" w:sz="8" w:space="1" w:color="000000"/>
          <w:right w:val="single" w:sz="8" w:space="31" w:color="000000"/>
          <w:between w:val="none" w:sz="0" w:space="0" w:color="000000"/>
        </w:pBdr>
        <w:tabs>
          <w:tab w:val="left" w:pos="6940"/>
        </w:tabs>
        <w:ind w:right="2450"/>
        <w:jc w:val="both"/>
        <w:rPr>
          <w:rFonts w:ascii="Arial" w:hAnsi="Arial" w:cs="Arial"/>
          <w:b/>
          <w:sz w:val="20"/>
          <w:szCs w:val="20"/>
        </w:rPr>
      </w:pPr>
      <w:r>
        <w:rPr>
          <w:rFonts w:ascii="Arial" w:hAnsi="Arial" w:cs="Arial"/>
          <w:b/>
          <w:sz w:val="20"/>
          <w:szCs w:val="20"/>
        </w:rPr>
        <w:t>Modulo 6 – TITOLO: TRATTAMENTI TERMICI DEGLI ACCIAI E DELLE GHISE</w:t>
      </w:r>
    </w:p>
    <w:p w:rsidR="00522692" w:rsidRDefault="00522692">
      <w:pPr>
        <w:rPr>
          <w:rFonts w:ascii="Arial" w:eastAsia="NimbusSanL-Regu;Times New Roman" w:hAnsi="Arial" w:cs="Arial"/>
          <w:sz w:val="20"/>
          <w:szCs w:val="20"/>
        </w:rPr>
      </w:pP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1 :</w:t>
      </w:r>
      <w:proofErr w:type="gramEnd"/>
      <w:r>
        <w:rPr>
          <w:rFonts w:eastAsia="NimbusSanL-Regu;Times New Roman"/>
        </w:rPr>
        <w:t xml:space="preserve"> Curve di Bain.</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2 :</w:t>
      </w:r>
      <w:proofErr w:type="gramEnd"/>
      <w:r>
        <w:rPr>
          <w:rFonts w:eastAsia="NimbusSanL-Regu;Times New Roman"/>
        </w:rPr>
        <w:t xml:space="preserve"> Trattamenti termici, ricotture, tempre, rinvenimento.</w:t>
      </w:r>
    </w:p>
    <w:p w:rsidR="00522692" w:rsidRDefault="00297579">
      <w:pPr>
        <w:rPr>
          <w:rFonts w:eastAsia="NimbusSanL-Regu;Times New Roman"/>
        </w:rPr>
      </w:pPr>
      <w:r>
        <w:rPr>
          <w:rFonts w:eastAsia="NimbusSanL-Regu;Times New Roman"/>
        </w:rPr>
        <w:t>Unità didattica n°</w:t>
      </w:r>
      <w:proofErr w:type="gramStart"/>
      <w:r>
        <w:rPr>
          <w:rFonts w:eastAsia="NimbusSanL-Regu;Times New Roman"/>
        </w:rPr>
        <w:t>3 :</w:t>
      </w:r>
      <w:proofErr w:type="gramEnd"/>
      <w:r>
        <w:rPr>
          <w:rFonts w:eastAsia="NimbusSanL-Regu;Times New Roman"/>
        </w:rPr>
        <w:t xml:space="preserve"> </w:t>
      </w:r>
      <w:proofErr w:type="spellStart"/>
      <w:r>
        <w:rPr>
          <w:rFonts w:eastAsia="NimbusSanL-Regu;Times New Roman"/>
        </w:rPr>
        <w:t>Tratt</w:t>
      </w:r>
      <w:proofErr w:type="spellEnd"/>
      <w:r>
        <w:rPr>
          <w:rFonts w:eastAsia="NimbusSanL-Regu;Times New Roman"/>
        </w:rPr>
        <w:t>. Termochimici di diffusione.</w:t>
      </w:r>
    </w:p>
    <w:p w:rsidR="00197640" w:rsidRDefault="00197640">
      <w:pPr>
        <w:rPr>
          <w:rFonts w:eastAsia="NimbusSanL-Regu;Times New Roman"/>
        </w:rPr>
      </w:pPr>
    </w:p>
    <w:p w:rsidR="00197640" w:rsidRDefault="00197640">
      <w:pPr>
        <w:rPr>
          <w:rFonts w:eastAsia="NimbusSanL-Regu;Times New Roman"/>
        </w:rPr>
      </w:pPr>
    </w:p>
    <w:p w:rsidR="00197640" w:rsidRDefault="00197640">
      <w:pPr>
        <w:rPr>
          <w:rFonts w:eastAsia="NimbusSanL-Regu;Times New Roman"/>
        </w:rPr>
      </w:pPr>
    </w:p>
    <w:p w:rsidR="00197640" w:rsidRDefault="00197640">
      <w:pPr>
        <w:rPr>
          <w:rFonts w:eastAsia="NimbusSanL-Regu;Times New Roman"/>
        </w:rPr>
      </w:pPr>
      <w:bookmarkStart w:id="0" w:name="_GoBack"/>
      <w:bookmarkEnd w:id="0"/>
    </w:p>
    <w:p w:rsidR="00522692" w:rsidRDefault="00522692">
      <w:pPr>
        <w:rPr>
          <w:rFonts w:eastAsia="NimbusSanL-Regu;Times New Roman"/>
        </w:rPr>
      </w:pPr>
    </w:p>
    <w:tbl>
      <w:tblPr>
        <w:tblW w:w="9356" w:type="dxa"/>
        <w:tblInd w:w="-113" w:type="dxa"/>
        <w:tblCellMar>
          <w:left w:w="10" w:type="dxa"/>
          <w:right w:w="10" w:type="dxa"/>
        </w:tblCellMar>
        <w:tblLook w:val="0000" w:firstRow="0" w:lastRow="0" w:firstColumn="0" w:lastColumn="0" w:noHBand="0" w:noVBand="0"/>
      </w:tblPr>
      <w:tblGrid>
        <w:gridCol w:w="1701"/>
        <w:gridCol w:w="6290"/>
        <w:gridCol w:w="1365"/>
      </w:tblGrid>
      <w:tr w:rsidR="00522692">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0C0C0"/>
            <w:tcMar>
              <w:top w:w="0" w:type="dxa"/>
              <w:left w:w="-10" w:type="dxa"/>
              <w:bottom w:w="0" w:type="dxa"/>
              <w:right w:w="0" w:type="dxa"/>
            </w:tcMar>
          </w:tcPr>
          <w:p w:rsidR="00522692" w:rsidRDefault="00297579">
            <w:pPr>
              <w:jc w:val="center"/>
            </w:pPr>
            <w:r>
              <w:t>Prerequisiti</w:t>
            </w:r>
          </w:p>
          <w:p w:rsidR="00522692" w:rsidRDefault="00297579">
            <w:pPr>
              <w:jc w:val="center"/>
            </w:pPr>
            <w:r>
              <w:t>(</w:t>
            </w:r>
            <w:proofErr w:type="gramStart"/>
            <w:r>
              <w:t>se</w:t>
            </w:r>
            <w:proofErr w:type="gramEnd"/>
            <w:r>
              <w:t xml:space="preserv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0C0C0"/>
            <w:tcMar>
              <w:top w:w="0" w:type="dxa"/>
              <w:left w:w="-5" w:type="dxa"/>
              <w:bottom w:w="0" w:type="dxa"/>
              <w:right w:w="0" w:type="dxa"/>
            </w:tcMar>
          </w:tcPr>
          <w:p w:rsidR="00522692" w:rsidRDefault="00297579">
            <w:pPr>
              <w:jc w:val="center"/>
            </w:pPr>
            <w:r>
              <w:t>Contenuti</w:t>
            </w:r>
          </w:p>
        </w:tc>
        <w:tc>
          <w:tcPr>
            <w:tcW w:w="1365" w:type="dxa"/>
            <w:tcBorders>
              <w:top w:val="single" w:sz="8" w:space="0" w:color="000000"/>
              <w:left w:val="single" w:sz="4" w:space="0" w:color="000000"/>
              <w:bottom w:val="single" w:sz="8" w:space="0" w:color="000000"/>
              <w:right w:val="single" w:sz="8" w:space="0" w:color="000000"/>
            </w:tcBorders>
            <w:shd w:val="clear" w:color="000000" w:fill="C0C0C0"/>
            <w:tcMar>
              <w:top w:w="0" w:type="dxa"/>
              <w:left w:w="-5" w:type="dxa"/>
              <w:bottom w:w="0" w:type="dxa"/>
              <w:right w:w="0" w:type="dxa"/>
            </w:tcMar>
          </w:tcPr>
          <w:p w:rsidR="00522692" w:rsidRDefault="00297579">
            <w:pPr>
              <w:jc w:val="center"/>
            </w:pPr>
            <w:r>
              <w:t>Periodo</w:t>
            </w:r>
          </w:p>
          <w:p w:rsidR="00522692" w:rsidRDefault="00297579">
            <w:pPr>
              <w:jc w:val="center"/>
            </w:pPr>
            <w:r>
              <w:t>Durata (ore)</w:t>
            </w:r>
          </w:p>
        </w:tc>
      </w:tr>
      <w:tr w:rsidR="00522692">
        <w:tc>
          <w:tcPr>
            <w:tcW w:w="1701" w:type="dxa"/>
            <w:tcBorders>
              <w:top w:val="single" w:sz="4" w:space="0" w:color="000000"/>
              <w:left w:val="single" w:sz="8" w:space="0" w:color="000000"/>
              <w:bottom w:val="single" w:sz="8" w:space="0" w:color="000000"/>
              <w:right w:val="none" w:sz="0" w:space="0" w:color="000000"/>
            </w:tcBorders>
            <w:tcMar>
              <w:top w:w="0" w:type="dxa"/>
              <w:left w:w="-10" w:type="dxa"/>
              <w:bottom w:w="0" w:type="dxa"/>
              <w:right w:w="0" w:type="dxa"/>
            </w:tcMar>
          </w:tcPr>
          <w:p w:rsidR="00522692" w:rsidRDefault="00297579">
            <w:pPr>
              <w:rPr>
                <w:rFonts w:eastAsia="NimbusSanL-Regu;Times New Roman"/>
              </w:rPr>
            </w:pPr>
            <w:r>
              <w:rPr>
                <w:rFonts w:eastAsia="NimbusSanL-Regu;Times New Roman"/>
              </w:rPr>
              <w:t>Conoscenza del modulo</w:t>
            </w:r>
          </w:p>
          <w:p w:rsidR="00522692" w:rsidRDefault="00297579">
            <w:pPr>
              <w:rPr>
                <w:rFonts w:eastAsia="NimbusSanL-Regu;Times New Roman"/>
              </w:rPr>
            </w:pPr>
            <w:proofErr w:type="gramStart"/>
            <w:r>
              <w:rPr>
                <w:rFonts w:eastAsia="NimbusSanL-Regu;Times New Roman"/>
              </w:rPr>
              <w:t>precedente</w:t>
            </w:r>
            <w:proofErr w:type="gramEnd"/>
          </w:p>
        </w:tc>
        <w:tc>
          <w:tcPr>
            <w:tcW w:w="6290" w:type="dxa"/>
            <w:tcBorders>
              <w:top w:val="single" w:sz="4" w:space="0" w:color="000000"/>
              <w:left w:val="single" w:sz="4" w:space="0" w:color="000000"/>
              <w:bottom w:val="single" w:sz="8" w:space="0" w:color="000000"/>
              <w:right w:val="none" w:sz="0" w:space="0" w:color="000000"/>
            </w:tcBorders>
            <w:tcMar>
              <w:top w:w="0" w:type="dxa"/>
              <w:left w:w="-5" w:type="dxa"/>
              <w:bottom w:w="0" w:type="dxa"/>
              <w:right w:w="0" w:type="dxa"/>
            </w:tcMar>
          </w:tcPr>
          <w:p w:rsidR="00522692" w:rsidRDefault="00297579">
            <w:r>
              <w:rPr>
                <w:rFonts w:eastAsia="Times New Roman"/>
              </w:rPr>
              <w:t xml:space="preserve">• </w:t>
            </w:r>
            <w:r>
              <w:rPr>
                <w:rFonts w:eastAsia="NimbusSanL-Regu;Times New Roman"/>
              </w:rPr>
              <w:t>Diagrammi TTT e TRC, velocità critiche, strutture metastabili.</w:t>
            </w:r>
          </w:p>
          <w:p w:rsidR="00522692" w:rsidRDefault="00297579">
            <w:r>
              <w:rPr>
                <w:rFonts w:eastAsia="Times New Roman"/>
              </w:rPr>
              <w:t xml:space="preserve">• </w:t>
            </w:r>
            <w:r>
              <w:rPr>
                <w:rFonts w:eastAsia="NimbusSanL-Regu;Times New Roman"/>
              </w:rPr>
              <w:t>Strutture/fasi, studio della solidificazione di leghe particolari</w:t>
            </w:r>
          </w:p>
          <w:p w:rsidR="00522692" w:rsidRDefault="00297579">
            <w:pPr>
              <w:rPr>
                <w:rFonts w:eastAsia="NimbusSanL-Regu;Times New Roman"/>
              </w:rPr>
            </w:pPr>
            <w:r>
              <w:rPr>
                <w:rFonts w:eastAsia="NimbusSanL-Regu;Times New Roman"/>
              </w:rPr>
              <w:t>Ricotture, tempre, rinvenimenti.</w:t>
            </w:r>
          </w:p>
          <w:p w:rsidR="00522692" w:rsidRDefault="00297579">
            <w:r>
              <w:rPr>
                <w:rFonts w:eastAsia="Times New Roman"/>
              </w:rPr>
              <w:t xml:space="preserve">• </w:t>
            </w:r>
            <w:proofErr w:type="spellStart"/>
            <w:r>
              <w:rPr>
                <w:rFonts w:eastAsia="NimbusSanL-Regu;Times New Roman"/>
              </w:rPr>
              <w:t>Carbocementazione</w:t>
            </w:r>
            <w:proofErr w:type="spellEnd"/>
            <w:r>
              <w:rPr>
                <w:rFonts w:eastAsia="NimbusSanL-Regu;Times New Roman"/>
              </w:rPr>
              <w:t>, nitrurazione.</w:t>
            </w:r>
          </w:p>
        </w:tc>
        <w:tc>
          <w:tcPr>
            <w:tcW w:w="1365" w:type="dxa"/>
            <w:tcBorders>
              <w:top w:val="single" w:sz="4" w:space="0" w:color="000000"/>
              <w:left w:val="single" w:sz="4" w:space="0" w:color="000000"/>
              <w:bottom w:val="single" w:sz="8" w:space="0" w:color="000000"/>
              <w:right w:val="single" w:sz="8" w:space="0" w:color="000000"/>
            </w:tcBorders>
            <w:tcMar>
              <w:top w:w="0" w:type="dxa"/>
              <w:left w:w="-5" w:type="dxa"/>
              <w:bottom w:w="0" w:type="dxa"/>
              <w:right w:w="0" w:type="dxa"/>
            </w:tcMar>
          </w:tcPr>
          <w:p w:rsidR="00522692" w:rsidRDefault="00297579">
            <w:pPr>
              <w:jc w:val="center"/>
              <w:rPr>
                <w:rFonts w:eastAsia="NimbusSanL-Regu;Times New Roman"/>
              </w:rPr>
            </w:pPr>
            <w:r>
              <w:rPr>
                <w:rFonts w:eastAsia="NimbusSanL-Regu;Times New Roman"/>
              </w:rPr>
              <w:t>Aprile - Giugno</w:t>
            </w:r>
          </w:p>
          <w:p w:rsidR="00522692" w:rsidRDefault="00297579">
            <w:pPr>
              <w:jc w:val="center"/>
              <w:rPr>
                <w:kern w:val="1"/>
              </w:rPr>
            </w:pPr>
            <w:r>
              <w:rPr>
                <w:kern w:val="1"/>
              </w:rPr>
              <w:t>(18 ore)</w:t>
            </w:r>
          </w:p>
        </w:tc>
      </w:tr>
    </w:tbl>
    <w:p w:rsidR="00522692" w:rsidRDefault="00522692">
      <w:pPr>
        <w:pStyle w:val="Corpodeltesto31"/>
        <w:rPr>
          <w:rFonts w:ascii="Arial" w:hAnsi="Arial" w:cs="Arial"/>
          <w:b w:val="0"/>
          <w:sz w:val="20"/>
        </w:rPr>
      </w:pPr>
    </w:p>
    <w:p w:rsidR="00522692" w:rsidRDefault="00522692">
      <w:pPr>
        <w:jc w:val="both"/>
      </w:pPr>
      <w:bookmarkStart w:id="1" w:name="__DdeLink__0_1975927135"/>
      <w:bookmarkEnd w:id="1"/>
    </w:p>
    <w:p w:rsidR="00522692" w:rsidRDefault="00297579">
      <w:pPr>
        <w:pBdr>
          <w:top w:val="single" w:sz="8" w:space="1" w:color="000000"/>
          <w:left w:val="single" w:sz="8" w:space="1" w:color="000000"/>
          <w:bottom w:val="single" w:sz="8" w:space="1" w:color="000000"/>
          <w:right w:val="single" w:sz="8" w:space="31" w:color="000000"/>
          <w:between w:val="none" w:sz="0" w:space="0" w:color="000000"/>
        </w:pBdr>
        <w:ind w:right="1250"/>
        <w:jc w:val="both"/>
      </w:pPr>
      <w:r>
        <w:rPr>
          <w:rFonts w:ascii="Arial" w:hAnsi="Arial" w:cs="Arial"/>
          <w:b/>
          <w:sz w:val="20"/>
        </w:rPr>
        <w:t xml:space="preserve">Modulo 7 – TITOLO: </w:t>
      </w:r>
      <w:r>
        <w:rPr>
          <w:rFonts w:ascii="Arial" w:eastAsia="NimbusSanL-Bold;Times New Roman" w:hAnsi="Arial" w:cs="Arial"/>
          <w:b/>
          <w:sz w:val="20"/>
        </w:rPr>
        <w:t>LABORATORIO TECNOLOGICO</w:t>
      </w:r>
    </w:p>
    <w:p w:rsidR="00522692" w:rsidRDefault="00522692">
      <w:pPr>
        <w:rPr>
          <w:rFonts w:ascii="Arial" w:eastAsia="NimbusSanL-Regu;Times New Roman" w:hAnsi="Arial" w:cs="Arial"/>
          <w:sz w:val="20"/>
        </w:rPr>
      </w:pPr>
    </w:p>
    <w:p w:rsidR="00522692" w:rsidRDefault="00297579">
      <w:pPr>
        <w:rPr>
          <w:rFonts w:eastAsia="NimbusSanL-Regu;Times New Roman"/>
        </w:rPr>
      </w:pPr>
      <w:r>
        <w:rPr>
          <w:rFonts w:eastAsia="NimbusSanL-Regu;Times New Roman"/>
        </w:rPr>
        <w:t>Unità didattica n°1: Rugosità</w:t>
      </w:r>
    </w:p>
    <w:p w:rsidR="00522692" w:rsidRDefault="00297579">
      <w:pPr>
        <w:rPr>
          <w:rFonts w:eastAsia="NimbusSanL-Regu;Times New Roman"/>
        </w:rPr>
      </w:pPr>
      <w:r>
        <w:rPr>
          <w:rFonts w:eastAsia="NimbusSanL-Regu;Times New Roman"/>
        </w:rPr>
        <w:t>Unità didattica n°2: Temprabilità</w:t>
      </w:r>
    </w:p>
    <w:p w:rsidR="00522692" w:rsidRDefault="00522692">
      <w:pPr>
        <w:rPr>
          <w:rFonts w:ascii="Arial" w:eastAsia="NimbusSanL-Regu;Times New Roman" w:hAnsi="Arial" w:cs="Arial"/>
          <w:sz w:val="20"/>
        </w:rPr>
      </w:pPr>
    </w:p>
    <w:tbl>
      <w:tblPr>
        <w:tblW w:w="9356" w:type="dxa"/>
        <w:tblInd w:w="-113" w:type="dxa"/>
        <w:tblCellMar>
          <w:left w:w="10" w:type="dxa"/>
          <w:right w:w="10" w:type="dxa"/>
        </w:tblCellMar>
        <w:tblLook w:val="0000" w:firstRow="0" w:lastRow="0" w:firstColumn="0" w:lastColumn="0" w:noHBand="0" w:noVBand="0"/>
      </w:tblPr>
      <w:tblGrid>
        <w:gridCol w:w="1701"/>
        <w:gridCol w:w="6290"/>
        <w:gridCol w:w="1365"/>
      </w:tblGrid>
      <w:tr w:rsidR="00522692">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0C0C0"/>
            <w:tcMar>
              <w:top w:w="0" w:type="dxa"/>
              <w:left w:w="-10" w:type="dxa"/>
              <w:bottom w:w="0" w:type="dxa"/>
              <w:right w:w="0" w:type="dxa"/>
            </w:tcMar>
          </w:tcPr>
          <w:p w:rsidR="00522692" w:rsidRDefault="00297579">
            <w:pPr>
              <w:jc w:val="center"/>
              <w:rPr>
                <w:rFonts w:ascii="Arial" w:hAnsi="Arial" w:cs="Arial"/>
                <w:sz w:val="20"/>
              </w:rPr>
            </w:pPr>
            <w:r>
              <w:rPr>
                <w:rFonts w:ascii="Arial" w:hAnsi="Arial" w:cs="Arial"/>
                <w:sz w:val="20"/>
              </w:rPr>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0C0C0"/>
            <w:tcMar>
              <w:top w:w="0" w:type="dxa"/>
              <w:left w:w="-5" w:type="dxa"/>
              <w:bottom w:w="0" w:type="dxa"/>
              <w:right w:w="0" w:type="dxa"/>
            </w:tcMar>
          </w:tcPr>
          <w:p w:rsidR="00522692" w:rsidRDefault="00297579">
            <w:pPr>
              <w:jc w:val="center"/>
              <w:rPr>
                <w:rFonts w:ascii="Arial" w:hAnsi="Arial" w:cs="Arial"/>
                <w:sz w:val="20"/>
              </w:rPr>
            </w:pPr>
            <w:r>
              <w:rPr>
                <w:rFonts w:ascii="Arial" w:hAnsi="Arial" w:cs="Arial"/>
                <w:sz w:val="20"/>
              </w:rPr>
              <w:t>Contenuti</w:t>
            </w:r>
          </w:p>
        </w:tc>
        <w:tc>
          <w:tcPr>
            <w:tcW w:w="1365" w:type="dxa"/>
            <w:tcBorders>
              <w:top w:val="single" w:sz="8" w:space="0" w:color="000000"/>
              <w:left w:val="single" w:sz="4" w:space="0" w:color="000000"/>
              <w:bottom w:val="single" w:sz="8" w:space="0" w:color="000000"/>
              <w:right w:val="single" w:sz="8" w:space="0" w:color="000000"/>
            </w:tcBorders>
            <w:shd w:val="clear" w:color="000000" w:fill="C0C0C0"/>
            <w:tcMar>
              <w:top w:w="0" w:type="dxa"/>
              <w:left w:w="-5" w:type="dxa"/>
              <w:bottom w:w="0" w:type="dxa"/>
              <w:right w:w="0"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4" w:space="0" w:color="000000"/>
              <w:left w:val="single" w:sz="8" w:space="0" w:color="000000"/>
              <w:bottom w:val="single" w:sz="8" w:space="0" w:color="000000"/>
              <w:right w:val="none" w:sz="0" w:space="0" w:color="000000"/>
            </w:tcBorders>
            <w:tcMar>
              <w:top w:w="0" w:type="dxa"/>
              <w:left w:w="-10" w:type="dxa"/>
              <w:bottom w:w="0" w:type="dxa"/>
              <w:right w:w="0" w:type="dxa"/>
            </w:tcMar>
          </w:tcPr>
          <w:p w:rsidR="00522692" w:rsidRDefault="00297579">
            <w:pPr>
              <w:rPr>
                <w:rFonts w:eastAsia="NimbusSanL-Regu;Times New Roman"/>
              </w:rPr>
            </w:pPr>
            <w:r>
              <w:rPr>
                <w:rFonts w:eastAsia="NimbusSanL-Regu;Times New Roman"/>
              </w:rPr>
              <w:t>Conoscenza del modulo</w:t>
            </w:r>
          </w:p>
          <w:p w:rsidR="00522692" w:rsidRDefault="00297579">
            <w:pPr>
              <w:rPr>
                <w:rFonts w:eastAsia="NimbusSanL-Regu;Times New Roman"/>
              </w:rPr>
            </w:pPr>
            <w:proofErr w:type="gramStart"/>
            <w:r>
              <w:rPr>
                <w:rFonts w:eastAsia="NimbusSanL-Regu;Times New Roman"/>
              </w:rPr>
              <w:t>precedente</w:t>
            </w:r>
            <w:proofErr w:type="gramEnd"/>
          </w:p>
        </w:tc>
        <w:tc>
          <w:tcPr>
            <w:tcW w:w="6290" w:type="dxa"/>
            <w:tcBorders>
              <w:top w:val="single" w:sz="4" w:space="0" w:color="000000"/>
              <w:left w:val="single" w:sz="4" w:space="0" w:color="000000"/>
              <w:bottom w:val="single" w:sz="8" w:space="0" w:color="000000"/>
              <w:right w:val="none" w:sz="0" w:space="0" w:color="000000"/>
            </w:tcBorders>
            <w:tcMar>
              <w:top w:w="0" w:type="dxa"/>
              <w:left w:w="-5" w:type="dxa"/>
              <w:bottom w:w="0" w:type="dxa"/>
              <w:right w:w="0" w:type="dxa"/>
            </w:tcMar>
          </w:tcPr>
          <w:p w:rsidR="00522692" w:rsidRDefault="00297579">
            <w:r>
              <w:rPr>
                <w:rFonts w:eastAsia="Times New Roman"/>
              </w:rPr>
              <w:t xml:space="preserve">• </w:t>
            </w:r>
            <w:r>
              <w:rPr>
                <w:rFonts w:eastAsia="NimbusSanL-Regu;Times New Roman"/>
              </w:rPr>
              <w:t>Prova di rugosità.</w:t>
            </w:r>
          </w:p>
          <w:p w:rsidR="00522692" w:rsidRDefault="00297579">
            <w:r>
              <w:rPr>
                <w:rFonts w:eastAsia="Times New Roman"/>
              </w:rPr>
              <w:t xml:space="preserve">• </w:t>
            </w:r>
            <w:r>
              <w:rPr>
                <w:rFonts w:eastAsia="NimbusSanL-Regu;Times New Roman"/>
              </w:rPr>
              <w:t xml:space="preserve">Prova di temprabilità </w:t>
            </w:r>
            <w:proofErr w:type="spellStart"/>
            <w:r>
              <w:rPr>
                <w:rFonts w:eastAsia="NimbusSanL-Regu;Times New Roman"/>
              </w:rPr>
              <w:t>Jominy</w:t>
            </w:r>
            <w:proofErr w:type="spellEnd"/>
            <w:r>
              <w:rPr>
                <w:rFonts w:eastAsia="NimbusSanL-Regu;Times New Roman"/>
              </w:rPr>
              <w:t xml:space="preserve"> con analisi metallografica.</w:t>
            </w:r>
          </w:p>
        </w:tc>
        <w:tc>
          <w:tcPr>
            <w:tcW w:w="1365" w:type="dxa"/>
            <w:tcBorders>
              <w:top w:val="single" w:sz="4" w:space="0" w:color="000000"/>
              <w:left w:val="single" w:sz="4" w:space="0" w:color="000000"/>
              <w:bottom w:val="single" w:sz="8" w:space="0" w:color="000000"/>
              <w:right w:val="single" w:sz="8" w:space="0" w:color="000000"/>
            </w:tcBorders>
            <w:tcMar>
              <w:top w:w="0" w:type="dxa"/>
              <w:left w:w="-5" w:type="dxa"/>
              <w:bottom w:w="0" w:type="dxa"/>
              <w:right w:w="0" w:type="dxa"/>
            </w:tcMar>
          </w:tcPr>
          <w:p w:rsidR="00522692" w:rsidRDefault="00297579">
            <w:pPr>
              <w:jc w:val="center"/>
              <w:rPr>
                <w:rFonts w:eastAsia="NimbusSanL-Regu;Times New Roman"/>
              </w:rPr>
            </w:pPr>
            <w:r>
              <w:rPr>
                <w:rFonts w:eastAsia="NimbusSanL-Regu;Times New Roman"/>
              </w:rPr>
              <w:t>Settembre –</w:t>
            </w:r>
          </w:p>
          <w:p w:rsidR="00522692" w:rsidRDefault="00297579">
            <w:pPr>
              <w:jc w:val="center"/>
              <w:rPr>
                <w:rFonts w:eastAsia="NimbusSanL-Regu;Times New Roman"/>
              </w:rPr>
            </w:pPr>
            <w:r>
              <w:rPr>
                <w:rFonts w:eastAsia="NimbusSanL-Regu;Times New Roman"/>
              </w:rPr>
              <w:t>Maggio</w:t>
            </w:r>
          </w:p>
          <w:p w:rsidR="00522692" w:rsidRDefault="00297579">
            <w:pPr>
              <w:jc w:val="center"/>
              <w:rPr>
                <w:rFonts w:eastAsia="NimbusSanL-Regu;Times New Roman"/>
                <w:kern w:val="1"/>
              </w:rPr>
            </w:pPr>
            <w:r>
              <w:rPr>
                <w:rFonts w:eastAsia="NimbusSanL-Regu;Times New Roman"/>
                <w:kern w:val="1"/>
              </w:rPr>
              <w:t>(10 ore)</w:t>
            </w:r>
          </w:p>
        </w:tc>
      </w:tr>
    </w:tbl>
    <w:p w:rsidR="00522692" w:rsidRDefault="00522692">
      <w:pPr>
        <w:jc w:val="both"/>
        <w:rPr>
          <w:rFonts w:ascii="Arial" w:hAnsi="Arial" w:cs="Arial"/>
          <w:b/>
          <w:sz w:val="20"/>
        </w:rPr>
      </w:pPr>
    </w:p>
    <w:p w:rsidR="00522692" w:rsidRDefault="00522692">
      <w:pPr>
        <w:jc w:val="both"/>
        <w:rPr>
          <w:rFonts w:ascii="Arial" w:hAnsi="Arial" w:cs="Arial"/>
          <w:b/>
          <w:sz w:val="20"/>
        </w:rPr>
      </w:pPr>
    </w:p>
    <w:p w:rsidR="00522692" w:rsidRDefault="00522692">
      <w:pPr>
        <w:jc w:val="both"/>
        <w:rPr>
          <w:rFonts w:ascii="Arial" w:hAnsi="Arial" w:cs="Arial"/>
          <w:b/>
          <w:sz w:val="20"/>
        </w:rPr>
      </w:pPr>
    </w:p>
    <w:p w:rsidR="00522692" w:rsidRDefault="00297579">
      <w:pPr>
        <w:pBdr>
          <w:top w:val="single" w:sz="8" w:space="1" w:color="000000"/>
          <w:left w:val="single" w:sz="8" w:space="1" w:color="000000"/>
          <w:bottom w:val="single" w:sz="8" w:space="1" w:color="000000"/>
          <w:right w:val="single" w:sz="8" w:space="31" w:color="000000"/>
          <w:between w:val="none" w:sz="0" w:space="0" w:color="000000"/>
        </w:pBdr>
        <w:ind w:right="1250"/>
        <w:jc w:val="both"/>
      </w:pPr>
      <w:r>
        <w:rPr>
          <w:rFonts w:ascii="Arial" w:hAnsi="Arial" w:cs="Arial"/>
          <w:b/>
          <w:sz w:val="20"/>
        </w:rPr>
        <w:t xml:space="preserve">Modulo 8 – TITOLO: </w:t>
      </w:r>
      <w:r>
        <w:rPr>
          <w:rFonts w:ascii="Arial" w:eastAsia="NimbusSanL-Bold;Times New Roman" w:hAnsi="Arial" w:cs="Arial"/>
          <w:b/>
          <w:sz w:val="20"/>
        </w:rPr>
        <w:t>REPARTI DI LAVORAZIONE</w:t>
      </w:r>
    </w:p>
    <w:p w:rsidR="00522692" w:rsidRDefault="00522692">
      <w:pPr>
        <w:jc w:val="both"/>
        <w:rPr>
          <w:rFonts w:ascii="Arial" w:eastAsia="NimbusSanL-Regu;Times New Roman" w:hAnsi="Arial" w:cs="Arial"/>
          <w:sz w:val="20"/>
        </w:rPr>
      </w:pPr>
    </w:p>
    <w:p w:rsidR="00522692" w:rsidRDefault="00297579">
      <w:pPr>
        <w:rPr>
          <w:rFonts w:eastAsia="NimbusSanL-Regu;Times New Roman"/>
        </w:rPr>
      </w:pPr>
      <w:r>
        <w:rPr>
          <w:rFonts w:eastAsia="NimbusSanL-Regu;Times New Roman"/>
        </w:rPr>
        <w:t>Unità didattica n°1: Esercitazioni di tornitura.</w:t>
      </w:r>
    </w:p>
    <w:p w:rsidR="00522692" w:rsidRDefault="00297579">
      <w:pPr>
        <w:rPr>
          <w:rFonts w:eastAsia="NimbusSanL-Regu;Times New Roman"/>
        </w:rPr>
      </w:pPr>
      <w:r>
        <w:rPr>
          <w:rFonts w:eastAsia="NimbusSanL-Regu;Times New Roman"/>
        </w:rPr>
        <w:t>Unità didattica n°2: Esercitazioni alle M.U.</w:t>
      </w:r>
    </w:p>
    <w:p w:rsidR="00522692" w:rsidRDefault="00522692">
      <w:pPr>
        <w:rPr>
          <w:rFonts w:eastAsia="NimbusSanL-Regu;Times New Roman"/>
        </w:rPr>
      </w:pPr>
    </w:p>
    <w:tbl>
      <w:tblPr>
        <w:tblW w:w="9356" w:type="dxa"/>
        <w:tblInd w:w="-113" w:type="dxa"/>
        <w:tblCellMar>
          <w:left w:w="10" w:type="dxa"/>
          <w:right w:w="10" w:type="dxa"/>
        </w:tblCellMar>
        <w:tblLook w:val="0000" w:firstRow="0" w:lastRow="0" w:firstColumn="0" w:lastColumn="0" w:noHBand="0" w:noVBand="0"/>
      </w:tblPr>
      <w:tblGrid>
        <w:gridCol w:w="1701"/>
        <w:gridCol w:w="6290"/>
        <w:gridCol w:w="1365"/>
      </w:tblGrid>
      <w:tr w:rsidR="00522692">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0C0C0"/>
            <w:tcMar>
              <w:top w:w="0" w:type="dxa"/>
              <w:left w:w="-10" w:type="dxa"/>
              <w:bottom w:w="0" w:type="dxa"/>
              <w:right w:w="0" w:type="dxa"/>
            </w:tcMar>
          </w:tcPr>
          <w:p w:rsidR="00522692" w:rsidRDefault="00297579">
            <w:pPr>
              <w:jc w:val="center"/>
              <w:rPr>
                <w:rFonts w:ascii="Arial" w:hAnsi="Arial" w:cs="Arial"/>
                <w:sz w:val="20"/>
              </w:rPr>
            </w:pPr>
            <w:r>
              <w:rPr>
                <w:rFonts w:ascii="Arial" w:hAnsi="Arial" w:cs="Arial"/>
                <w:sz w:val="20"/>
              </w:rPr>
              <w:t>Prerequisiti</w:t>
            </w:r>
          </w:p>
          <w:p w:rsidR="00522692" w:rsidRDefault="00297579">
            <w:pPr>
              <w:jc w:val="center"/>
              <w:rPr>
                <w:rFonts w:ascii="Arial" w:hAnsi="Arial" w:cs="Arial"/>
                <w:sz w:val="20"/>
              </w:rPr>
            </w:pPr>
            <w:r>
              <w:rPr>
                <w:rFonts w:ascii="Arial" w:hAnsi="Arial" w:cs="Arial"/>
                <w:sz w:val="20"/>
              </w:rPr>
              <w:t>(</w:t>
            </w:r>
            <w:proofErr w:type="gramStart"/>
            <w:r>
              <w:rPr>
                <w:rFonts w:ascii="Arial" w:hAnsi="Arial" w:cs="Arial"/>
                <w:sz w:val="20"/>
              </w:rPr>
              <w:t>se</w:t>
            </w:r>
            <w:proofErr w:type="gramEnd"/>
            <w:r>
              <w:rPr>
                <w:rFonts w:ascii="Arial" w:hAnsi="Arial" w:cs="Arial"/>
                <w:sz w:val="20"/>
              </w:rPr>
              <w:t xml:space="preserv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0C0C0"/>
            <w:tcMar>
              <w:top w:w="0" w:type="dxa"/>
              <w:left w:w="-5" w:type="dxa"/>
              <w:bottom w:w="0" w:type="dxa"/>
              <w:right w:w="0" w:type="dxa"/>
            </w:tcMar>
          </w:tcPr>
          <w:p w:rsidR="00522692" w:rsidRDefault="00297579">
            <w:pPr>
              <w:jc w:val="center"/>
              <w:rPr>
                <w:rFonts w:ascii="Arial" w:hAnsi="Arial" w:cs="Arial"/>
                <w:sz w:val="20"/>
              </w:rPr>
            </w:pPr>
            <w:r>
              <w:rPr>
                <w:rFonts w:ascii="Arial" w:hAnsi="Arial" w:cs="Arial"/>
                <w:sz w:val="20"/>
              </w:rPr>
              <w:t>Contenuti</w:t>
            </w:r>
          </w:p>
        </w:tc>
        <w:tc>
          <w:tcPr>
            <w:tcW w:w="1365" w:type="dxa"/>
            <w:tcBorders>
              <w:top w:val="single" w:sz="8" w:space="0" w:color="000000"/>
              <w:left w:val="single" w:sz="4" w:space="0" w:color="000000"/>
              <w:bottom w:val="single" w:sz="8" w:space="0" w:color="000000"/>
              <w:right w:val="single" w:sz="8" w:space="0" w:color="000000"/>
            </w:tcBorders>
            <w:shd w:val="clear" w:color="000000" w:fill="C0C0C0"/>
            <w:tcMar>
              <w:top w:w="0" w:type="dxa"/>
              <w:left w:w="-5" w:type="dxa"/>
              <w:bottom w:w="0" w:type="dxa"/>
              <w:right w:w="0" w:type="dxa"/>
            </w:tcMar>
          </w:tcPr>
          <w:p w:rsidR="00522692" w:rsidRDefault="00297579">
            <w:pPr>
              <w:jc w:val="center"/>
              <w:rPr>
                <w:rFonts w:ascii="Arial" w:hAnsi="Arial" w:cs="Arial"/>
                <w:sz w:val="20"/>
              </w:rPr>
            </w:pPr>
            <w:r>
              <w:rPr>
                <w:rFonts w:ascii="Arial" w:hAnsi="Arial" w:cs="Arial"/>
                <w:sz w:val="20"/>
              </w:rPr>
              <w:t>Periodo</w:t>
            </w:r>
          </w:p>
          <w:p w:rsidR="00522692" w:rsidRDefault="00297579">
            <w:pPr>
              <w:jc w:val="center"/>
              <w:rPr>
                <w:rFonts w:ascii="Arial" w:hAnsi="Arial" w:cs="Arial"/>
                <w:sz w:val="20"/>
              </w:rPr>
            </w:pPr>
            <w:r>
              <w:rPr>
                <w:rFonts w:ascii="Arial" w:hAnsi="Arial" w:cs="Arial"/>
                <w:sz w:val="20"/>
              </w:rPr>
              <w:t>Durata (ore)</w:t>
            </w:r>
          </w:p>
        </w:tc>
      </w:tr>
      <w:tr w:rsidR="00522692">
        <w:tc>
          <w:tcPr>
            <w:tcW w:w="1701" w:type="dxa"/>
            <w:tcBorders>
              <w:top w:val="single" w:sz="4" w:space="0" w:color="000000"/>
              <w:left w:val="single" w:sz="8" w:space="0" w:color="000000"/>
              <w:bottom w:val="single" w:sz="8" w:space="0" w:color="000000"/>
              <w:right w:val="none" w:sz="0" w:space="0" w:color="000000"/>
            </w:tcBorders>
            <w:tcMar>
              <w:top w:w="0" w:type="dxa"/>
              <w:left w:w="-10" w:type="dxa"/>
              <w:bottom w:w="0" w:type="dxa"/>
              <w:right w:w="0" w:type="dxa"/>
            </w:tcMar>
          </w:tcPr>
          <w:p w:rsidR="00522692" w:rsidRDefault="00297579">
            <w:pPr>
              <w:rPr>
                <w:rFonts w:eastAsia="NimbusSanL-Regu;Times New Roman"/>
              </w:rPr>
            </w:pPr>
            <w:r>
              <w:rPr>
                <w:rFonts w:eastAsia="NimbusSanL-Regu;Times New Roman"/>
              </w:rPr>
              <w:t>Conoscenza dei moduli 2-3-4</w:t>
            </w:r>
          </w:p>
        </w:tc>
        <w:tc>
          <w:tcPr>
            <w:tcW w:w="6290" w:type="dxa"/>
            <w:tcBorders>
              <w:top w:val="single" w:sz="4" w:space="0" w:color="000000"/>
              <w:left w:val="single" w:sz="4" w:space="0" w:color="000000"/>
              <w:bottom w:val="single" w:sz="8" w:space="0" w:color="000000"/>
              <w:right w:val="none" w:sz="0" w:space="0" w:color="000000"/>
            </w:tcBorders>
            <w:tcMar>
              <w:top w:w="0" w:type="dxa"/>
              <w:left w:w="-5" w:type="dxa"/>
              <w:bottom w:w="0" w:type="dxa"/>
              <w:right w:w="0" w:type="dxa"/>
            </w:tcMar>
          </w:tcPr>
          <w:p w:rsidR="00522692" w:rsidRDefault="00297579">
            <w:r>
              <w:rPr>
                <w:rFonts w:eastAsia="Times New Roman"/>
              </w:rPr>
              <w:t xml:space="preserve">• </w:t>
            </w:r>
            <w:r>
              <w:rPr>
                <w:rFonts w:eastAsia="NimbusSanL-Regu;Times New Roman"/>
              </w:rPr>
              <w:t>Tornitura a gradini, conica, filettatura</w:t>
            </w:r>
          </w:p>
          <w:p w:rsidR="00522692" w:rsidRDefault="00297579">
            <w:r>
              <w:rPr>
                <w:rFonts w:eastAsia="Times New Roman"/>
              </w:rPr>
              <w:t xml:space="preserve">• </w:t>
            </w:r>
            <w:r>
              <w:rPr>
                <w:rFonts w:eastAsia="NimbusSanL-Regu;Times New Roman"/>
              </w:rPr>
              <w:t>Innesto frontale con uso di divisore alla fresatrice</w:t>
            </w:r>
          </w:p>
          <w:p w:rsidR="00522692" w:rsidRDefault="00297579">
            <w:r>
              <w:rPr>
                <w:rFonts w:eastAsia="Times New Roman"/>
              </w:rPr>
              <w:t xml:space="preserve">• </w:t>
            </w:r>
            <w:r>
              <w:rPr>
                <w:rFonts w:eastAsia="NimbusSanL-Regu;Times New Roman"/>
              </w:rPr>
              <w:t>Ruota dentata a denti dritti</w:t>
            </w:r>
          </w:p>
        </w:tc>
        <w:tc>
          <w:tcPr>
            <w:tcW w:w="1365" w:type="dxa"/>
            <w:tcBorders>
              <w:top w:val="single" w:sz="4" w:space="0" w:color="000000"/>
              <w:left w:val="single" w:sz="4" w:space="0" w:color="000000"/>
              <w:bottom w:val="single" w:sz="8" w:space="0" w:color="000000"/>
              <w:right w:val="single" w:sz="8" w:space="0" w:color="000000"/>
            </w:tcBorders>
            <w:tcMar>
              <w:top w:w="0" w:type="dxa"/>
              <w:left w:w="-5" w:type="dxa"/>
              <w:bottom w:w="0" w:type="dxa"/>
              <w:right w:w="0" w:type="dxa"/>
            </w:tcMar>
          </w:tcPr>
          <w:p w:rsidR="00522692" w:rsidRDefault="00297579">
            <w:pPr>
              <w:jc w:val="center"/>
              <w:rPr>
                <w:rFonts w:eastAsia="NimbusSanL-Regu;Times New Roman"/>
              </w:rPr>
            </w:pPr>
            <w:r>
              <w:rPr>
                <w:rFonts w:eastAsia="NimbusSanL-Regu;Times New Roman"/>
              </w:rPr>
              <w:t>Settembre –</w:t>
            </w:r>
          </w:p>
          <w:p w:rsidR="00522692" w:rsidRDefault="00297579">
            <w:pPr>
              <w:jc w:val="center"/>
              <w:rPr>
                <w:rFonts w:eastAsia="NimbusSanL-Regu;Times New Roman"/>
              </w:rPr>
            </w:pPr>
            <w:r>
              <w:rPr>
                <w:rFonts w:eastAsia="NimbusSanL-Regu;Times New Roman"/>
              </w:rPr>
              <w:t>Maggio</w:t>
            </w:r>
          </w:p>
          <w:p w:rsidR="00522692" w:rsidRDefault="00297579">
            <w:pPr>
              <w:jc w:val="center"/>
              <w:rPr>
                <w:rFonts w:eastAsia="NimbusSanL-Regu;Times New Roman"/>
                <w:kern w:val="1"/>
              </w:rPr>
            </w:pPr>
            <w:r>
              <w:rPr>
                <w:rFonts w:eastAsia="NimbusSanL-Regu;Times New Roman"/>
                <w:kern w:val="1"/>
              </w:rPr>
              <w:t>(24 ore)</w:t>
            </w:r>
          </w:p>
        </w:tc>
      </w:tr>
    </w:tbl>
    <w:p w:rsidR="00522692" w:rsidRDefault="00522692">
      <w:pPr>
        <w:jc w:val="both"/>
        <w:rPr>
          <w:rFonts w:ascii="Arial" w:hAnsi="Arial" w:cs="Arial"/>
          <w:b/>
          <w:sz w:val="20"/>
        </w:rPr>
      </w:pPr>
    </w:p>
    <w:p w:rsidR="00522692" w:rsidRDefault="00522692">
      <w:pPr>
        <w:jc w:val="both"/>
        <w:rPr>
          <w:rFonts w:ascii="Arial" w:hAnsi="Arial" w:cs="Arial"/>
          <w:b/>
          <w:sz w:val="20"/>
        </w:rPr>
      </w:pPr>
    </w:p>
    <w:p w:rsidR="005B7F73" w:rsidRDefault="005B7F73">
      <w:pPr>
        <w:jc w:val="both"/>
        <w:rPr>
          <w:rFonts w:ascii="Arial" w:hAnsi="Arial" w:cs="Arial"/>
          <w:b/>
          <w:sz w:val="20"/>
        </w:rPr>
      </w:pPr>
    </w:p>
    <w:p w:rsidR="005B7F73" w:rsidRDefault="005B7F73">
      <w:pPr>
        <w:jc w:val="both"/>
        <w:rPr>
          <w:rFonts w:ascii="Arial" w:hAnsi="Arial" w:cs="Arial"/>
          <w:b/>
          <w:sz w:val="20"/>
        </w:rPr>
      </w:pPr>
    </w:p>
    <w:p w:rsidR="001F4750" w:rsidRDefault="001F4750">
      <w:pPr>
        <w:jc w:val="both"/>
        <w:rPr>
          <w:rFonts w:ascii="Arial" w:hAnsi="Arial" w:cs="Arial"/>
          <w:b/>
          <w:sz w:val="20"/>
        </w:rPr>
      </w:pPr>
    </w:p>
    <w:p w:rsidR="001F4750" w:rsidRDefault="001F4750">
      <w:pPr>
        <w:jc w:val="both"/>
        <w:rPr>
          <w:rFonts w:ascii="Arial" w:hAnsi="Arial" w:cs="Arial"/>
          <w:b/>
          <w:sz w:val="20"/>
        </w:rPr>
      </w:pPr>
    </w:p>
    <w:p w:rsidR="00522692" w:rsidRDefault="00297579">
      <w:pPr>
        <w:jc w:val="both"/>
        <w:rPr>
          <w:rFonts w:ascii="Arial" w:hAnsi="Arial" w:cs="Arial"/>
          <w:b/>
        </w:rPr>
      </w:pPr>
      <w:r>
        <w:rPr>
          <w:rFonts w:ascii="Arial" w:hAnsi="Arial" w:cs="Arial"/>
          <w:b/>
        </w:rPr>
        <w:t>2. METODOLOGIE</w:t>
      </w:r>
    </w:p>
    <w:tbl>
      <w:tblPr>
        <w:tblW w:w="9323" w:type="dxa"/>
        <w:tblInd w:w="-157" w:type="dxa"/>
        <w:tblCellMar>
          <w:left w:w="10" w:type="dxa"/>
          <w:right w:w="10" w:type="dxa"/>
        </w:tblCellMar>
        <w:tblLook w:val="0000" w:firstRow="0" w:lastRow="0" w:firstColumn="0" w:lastColumn="0" w:noHBand="0" w:noVBand="0"/>
      </w:tblPr>
      <w:tblGrid>
        <w:gridCol w:w="9323"/>
      </w:tblGrid>
      <w:tr w:rsidR="00522692">
        <w:tc>
          <w:tcPr>
            <w:tcW w:w="932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0" w:type="dxa"/>
            </w:tcMar>
          </w:tcPr>
          <w:p w:rsidR="00522692" w:rsidRDefault="00297579">
            <w:pPr>
              <w:jc w:val="both"/>
            </w:pPr>
            <w:r>
              <w:rPr>
                <w:rFonts w:ascii="Arial" w:eastAsia="Symbol" w:hAnsi="Arial" w:cs="Arial"/>
                <w:sz w:val="20"/>
              </w:rPr>
              <w:t xml:space="preserve">· </w:t>
            </w:r>
            <w:r>
              <w:rPr>
                <w:rFonts w:ascii="Arial" w:eastAsia="NimbusSanL-Regu;Times New Roman" w:hAnsi="Arial" w:cs="Arial"/>
                <w:sz w:val="20"/>
              </w:rPr>
              <w:t>Lezione frontale, lettura e comprensione del testo, utilizzo di videocassette</w:t>
            </w:r>
          </w:p>
          <w:p w:rsidR="00522692" w:rsidRDefault="00297579">
            <w:bookmarkStart w:id="2" w:name="__DdeLink__105_1975927135"/>
            <w:bookmarkEnd w:id="2"/>
            <w:r>
              <w:rPr>
                <w:rFonts w:ascii="Arial" w:eastAsia="Symbol" w:hAnsi="Arial" w:cs="Arial"/>
                <w:sz w:val="20"/>
              </w:rPr>
              <w:t xml:space="preserve">· </w:t>
            </w:r>
            <w:r>
              <w:rPr>
                <w:rFonts w:ascii="Arial" w:eastAsia="NimbusSanL-Regu;Times New Roman" w:hAnsi="Arial" w:cs="Arial"/>
                <w:sz w:val="20"/>
              </w:rPr>
              <w:t>Coinvolgimento degli alunni in esercitazioni guidate e colloqui di adeguamento e recupero</w:t>
            </w:r>
          </w:p>
          <w:p w:rsidR="00522692" w:rsidRDefault="00297579">
            <w:r>
              <w:rPr>
                <w:rFonts w:ascii="Arial" w:eastAsia="Symbol" w:hAnsi="Arial" w:cs="Arial"/>
                <w:sz w:val="20"/>
              </w:rPr>
              <w:t xml:space="preserve">· </w:t>
            </w:r>
            <w:r>
              <w:rPr>
                <w:rFonts w:ascii="Arial" w:eastAsia="NimbusSanL-Regu;Times New Roman" w:hAnsi="Arial" w:cs="Arial"/>
                <w:sz w:val="20"/>
              </w:rPr>
              <w:t>Correzione di esercizi proposti</w:t>
            </w:r>
          </w:p>
        </w:tc>
      </w:tr>
    </w:tbl>
    <w:p w:rsidR="00522692" w:rsidRDefault="00522692">
      <w:pPr>
        <w:pStyle w:val="Elenco"/>
        <w:rPr>
          <w:rFonts w:ascii="Times New Roman" w:hAnsi="Times New Roman" w:cs="Times New Roman"/>
        </w:rPr>
      </w:pPr>
    </w:p>
    <w:p w:rsidR="00522692" w:rsidRDefault="00522692">
      <w:pPr>
        <w:jc w:val="both"/>
        <w:rPr>
          <w:rFonts w:ascii="Arial" w:hAnsi="Arial" w:cs="Arial"/>
          <w:sz w:val="20"/>
        </w:rPr>
      </w:pPr>
    </w:p>
    <w:p w:rsidR="00522692" w:rsidRDefault="00297579">
      <w:pPr>
        <w:pStyle w:val="Titolo7"/>
        <w:rPr>
          <w:rFonts w:ascii="Arial" w:hAnsi="Arial" w:cs="Arial"/>
        </w:rPr>
      </w:pPr>
      <w:r>
        <w:rPr>
          <w:rFonts w:ascii="Arial" w:hAnsi="Arial" w:cs="Arial"/>
        </w:rPr>
        <w:t>3. MATERIALI DIDATTICI</w:t>
      </w:r>
    </w:p>
    <w:tbl>
      <w:tblPr>
        <w:tblW w:w="9323" w:type="dxa"/>
        <w:tblInd w:w="-157" w:type="dxa"/>
        <w:tblCellMar>
          <w:left w:w="10" w:type="dxa"/>
          <w:right w:w="10" w:type="dxa"/>
        </w:tblCellMar>
        <w:tblLook w:val="0000" w:firstRow="0" w:lastRow="0" w:firstColumn="0" w:lastColumn="0" w:noHBand="0" w:noVBand="0"/>
      </w:tblPr>
      <w:tblGrid>
        <w:gridCol w:w="9323"/>
      </w:tblGrid>
      <w:tr w:rsidR="00522692">
        <w:tc>
          <w:tcPr>
            <w:tcW w:w="932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0" w:type="dxa"/>
            </w:tcMar>
          </w:tcPr>
          <w:p w:rsidR="00522692" w:rsidRDefault="00297579">
            <w:r>
              <w:rPr>
                <w:rFonts w:ascii="Arial" w:eastAsia="Arial" w:hAnsi="Arial" w:cs="Arial"/>
                <w:sz w:val="20"/>
              </w:rPr>
              <w:t xml:space="preserve">• </w:t>
            </w:r>
            <w:r>
              <w:rPr>
                <w:rFonts w:ascii="Arial" w:eastAsia="NimbusSanL-Regu;Times New Roman" w:hAnsi="Arial" w:cs="Arial"/>
                <w:sz w:val="20"/>
              </w:rPr>
              <w:t xml:space="preserve">Libro di testo </w:t>
            </w:r>
            <w:proofErr w:type="gramStart"/>
            <w:r>
              <w:rPr>
                <w:rFonts w:ascii="Arial" w:eastAsia="NimbusSanL-Regu;Times New Roman" w:hAnsi="Arial" w:cs="Arial"/>
                <w:sz w:val="20"/>
              </w:rPr>
              <w:t>Corso :</w:t>
            </w:r>
            <w:proofErr w:type="gramEnd"/>
            <w:r>
              <w:rPr>
                <w:rFonts w:ascii="Arial" w:hAnsi="Arial" w:cs="Arial"/>
                <w:b/>
                <w:i/>
                <w:sz w:val="20"/>
              </w:rPr>
              <w:t xml:space="preserve"> </w:t>
            </w:r>
            <w:r>
              <w:rPr>
                <w:rFonts w:ascii="Arial" w:hAnsi="Arial" w:cs="Arial"/>
                <w:sz w:val="20"/>
              </w:rPr>
              <w:t>TECNOLOGIE MECCANICHE DI PROCESSO E DI PRODOTTO</w:t>
            </w:r>
          </w:p>
          <w:p w:rsidR="00522692" w:rsidRDefault="00297579">
            <w:r>
              <w:rPr>
                <w:rFonts w:ascii="Arial" w:eastAsia="Arial" w:hAnsi="Arial" w:cs="Arial"/>
                <w:sz w:val="20"/>
              </w:rPr>
              <w:t xml:space="preserve">  </w:t>
            </w:r>
            <w:r>
              <w:rPr>
                <w:rFonts w:ascii="Arial" w:hAnsi="Arial" w:cs="Arial"/>
                <w:sz w:val="20"/>
              </w:rPr>
              <w:t>EDIZIONE MISTA / VOLUME 2 -  CALDERINI</w:t>
            </w:r>
          </w:p>
          <w:p w:rsidR="00522692" w:rsidRDefault="00297579">
            <w:r>
              <w:rPr>
                <w:rFonts w:ascii="Arial" w:eastAsia="Arial" w:hAnsi="Arial" w:cs="Arial"/>
                <w:sz w:val="20"/>
              </w:rPr>
              <w:t xml:space="preserve">• </w:t>
            </w:r>
            <w:r>
              <w:rPr>
                <w:rFonts w:ascii="Arial" w:eastAsia="NimbusSanL-Regu;Times New Roman" w:hAnsi="Arial" w:cs="Arial"/>
                <w:sz w:val="20"/>
              </w:rPr>
              <w:t>Manuale Hoepli di Meccanica;</w:t>
            </w:r>
          </w:p>
          <w:p w:rsidR="00522692" w:rsidRDefault="00297579">
            <w:r>
              <w:rPr>
                <w:rFonts w:ascii="Arial" w:eastAsia="Arial" w:hAnsi="Arial" w:cs="Arial"/>
                <w:sz w:val="20"/>
              </w:rPr>
              <w:t xml:space="preserve">• </w:t>
            </w:r>
            <w:r>
              <w:rPr>
                <w:rFonts w:ascii="Arial" w:eastAsia="OpenSymbol" w:hAnsi="Arial" w:cs="Arial"/>
                <w:sz w:val="20"/>
              </w:rPr>
              <w:t>Dispense</w:t>
            </w:r>
            <w:r>
              <w:rPr>
                <w:rFonts w:ascii="Arial" w:eastAsia="NimbusSanL-Regu;Times New Roman" w:hAnsi="Arial" w:cs="Arial"/>
                <w:sz w:val="20"/>
              </w:rPr>
              <w:t>.</w:t>
            </w:r>
          </w:p>
          <w:p w:rsidR="00522692" w:rsidRDefault="00297579">
            <w:r>
              <w:rPr>
                <w:rFonts w:ascii="Arial" w:eastAsia="Arial" w:hAnsi="Arial" w:cs="Arial"/>
                <w:sz w:val="20"/>
              </w:rPr>
              <w:t xml:space="preserve">• </w:t>
            </w:r>
            <w:r>
              <w:rPr>
                <w:rFonts w:ascii="Arial" w:eastAsia="NimbusSanL-Regu;Times New Roman" w:hAnsi="Arial" w:cs="Arial"/>
                <w:sz w:val="20"/>
              </w:rPr>
              <w:t>Normative UNI.</w:t>
            </w:r>
          </w:p>
          <w:p w:rsidR="00522692" w:rsidRDefault="00297579">
            <w:r>
              <w:rPr>
                <w:rFonts w:ascii="Arial" w:eastAsia="Arial" w:hAnsi="Arial" w:cs="Arial"/>
                <w:sz w:val="20"/>
              </w:rPr>
              <w:t xml:space="preserve">• </w:t>
            </w:r>
            <w:r>
              <w:rPr>
                <w:rFonts w:ascii="Arial" w:eastAsia="NimbusSanL-Regu;Times New Roman" w:hAnsi="Arial" w:cs="Arial"/>
                <w:sz w:val="20"/>
              </w:rPr>
              <w:t>Appunti dell’insegnante.</w:t>
            </w:r>
          </w:p>
          <w:p w:rsidR="00522692" w:rsidRDefault="00297579">
            <w:r>
              <w:rPr>
                <w:rFonts w:ascii="Arial" w:eastAsia="Arial" w:hAnsi="Arial" w:cs="Arial"/>
                <w:sz w:val="20"/>
              </w:rPr>
              <w:t xml:space="preserve">• </w:t>
            </w:r>
            <w:r>
              <w:rPr>
                <w:rFonts w:ascii="Arial" w:eastAsia="NimbusSanL-Regu;Times New Roman" w:hAnsi="Arial" w:cs="Arial"/>
                <w:sz w:val="20"/>
              </w:rPr>
              <w:t>Sussidi audiovisivi.</w:t>
            </w:r>
          </w:p>
        </w:tc>
      </w:tr>
    </w:tbl>
    <w:p w:rsidR="00522692" w:rsidRDefault="00522692">
      <w:pPr>
        <w:jc w:val="both"/>
        <w:rPr>
          <w:rFonts w:ascii="Arial" w:hAnsi="Arial" w:cs="Arial"/>
          <w:sz w:val="20"/>
        </w:rPr>
      </w:pPr>
    </w:p>
    <w:p w:rsidR="00522692" w:rsidRDefault="00522692">
      <w:pPr>
        <w:jc w:val="both"/>
        <w:rPr>
          <w:rFonts w:ascii="Arial" w:hAnsi="Arial" w:cs="Arial"/>
          <w:b/>
        </w:rPr>
      </w:pPr>
    </w:p>
    <w:p w:rsidR="00522692" w:rsidRDefault="00297579">
      <w:pPr>
        <w:jc w:val="both"/>
        <w:rPr>
          <w:rFonts w:ascii="Arial" w:hAnsi="Arial" w:cs="Arial"/>
          <w:b/>
        </w:rPr>
      </w:pPr>
      <w:r>
        <w:rPr>
          <w:rFonts w:ascii="Arial" w:hAnsi="Arial" w:cs="Arial"/>
          <w:b/>
        </w:rPr>
        <w:t>4. TIPOLOGIA E NUMERO DELLE PROVE DI VERIFICA</w:t>
      </w:r>
    </w:p>
    <w:p w:rsidR="00522692" w:rsidRDefault="00522692">
      <w:pPr>
        <w:jc w:val="both"/>
        <w:rPr>
          <w:rFonts w:ascii="Arial" w:hAnsi="Arial" w:cs="Arial"/>
          <w:b/>
        </w:rPr>
      </w:pPr>
    </w:p>
    <w:p w:rsidR="00522692" w:rsidRDefault="00522692">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522692">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522692" w:rsidRDefault="00297579">
            <w:pPr>
              <w:numPr>
                <w:ilvl w:val="0"/>
                <w:numId w:val="3"/>
              </w:numPr>
              <w:ind w:left="720" w:hanging="360"/>
              <w:jc w:val="both"/>
              <w:rPr>
                <w:rFonts w:ascii="Arial" w:hAnsi="Arial" w:cs="Arial"/>
                <w:sz w:val="20"/>
              </w:rPr>
            </w:pPr>
            <w:r>
              <w:rPr>
                <w:rFonts w:ascii="Arial" w:hAnsi="Arial" w:cs="Arial"/>
                <w:sz w:val="20"/>
              </w:rPr>
              <w:t xml:space="preserve">Prove orali, eventualmente scritte </w:t>
            </w:r>
            <w:proofErr w:type="gramStart"/>
            <w:r>
              <w:rPr>
                <w:rFonts w:ascii="Arial" w:hAnsi="Arial" w:cs="Arial"/>
                <w:sz w:val="20"/>
              </w:rPr>
              <w:t>con  questionari</w:t>
            </w:r>
            <w:proofErr w:type="gramEnd"/>
            <w:r>
              <w:rPr>
                <w:rFonts w:ascii="Arial" w:hAnsi="Arial" w:cs="Arial"/>
                <w:sz w:val="20"/>
              </w:rPr>
              <w:t>, prove grafiche, quesiti a risposta multipla.</w:t>
            </w:r>
          </w:p>
          <w:p w:rsidR="00522692" w:rsidRDefault="00297579">
            <w:pPr>
              <w:numPr>
                <w:ilvl w:val="0"/>
                <w:numId w:val="3"/>
              </w:numPr>
              <w:ind w:left="720" w:hanging="360"/>
              <w:jc w:val="both"/>
              <w:rPr>
                <w:rFonts w:ascii="Arial" w:hAnsi="Arial" w:cs="Arial"/>
                <w:sz w:val="20"/>
              </w:rPr>
            </w:pPr>
            <w:r>
              <w:rPr>
                <w:rFonts w:ascii="Arial" w:hAnsi="Arial" w:cs="Arial"/>
                <w:sz w:val="20"/>
              </w:rPr>
              <w:t>Prove comuni.</w:t>
            </w:r>
          </w:p>
          <w:p w:rsidR="00522692" w:rsidRDefault="00297579">
            <w:pPr>
              <w:numPr>
                <w:ilvl w:val="0"/>
                <w:numId w:val="3"/>
              </w:numPr>
              <w:ind w:left="720" w:hanging="360"/>
              <w:jc w:val="both"/>
              <w:rPr>
                <w:rFonts w:ascii="Arial" w:hAnsi="Arial" w:cs="Arial"/>
                <w:sz w:val="20"/>
              </w:rPr>
            </w:pPr>
            <w:r>
              <w:rPr>
                <w:rFonts w:ascii="Arial" w:hAnsi="Arial" w:cs="Arial"/>
                <w:sz w:val="20"/>
              </w:rPr>
              <w:t>Pratiche con prove alle macchine-strumenti di misura e relazione finale.</w:t>
            </w:r>
          </w:p>
        </w:tc>
      </w:tr>
    </w:tbl>
    <w:p w:rsidR="00522692" w:rsidRDefault="00522692">
      <w:pPr>
        <w:jc w:val="both"/>
      </w:pPr>
    </w:p>
    <w:tbl>
      <w:tblPr>
        <w:tblW w:w="7110" w:type="dxa"/>
        <w:tblInd w:w="-145" w:type="dxa"/>
        <w:tblCellMar>
          <w:left w:w="10" w:type="dxa"/>
          <w:right w:w="10" w:type="dxa"/>
        </w:tblCellMar>
        <w:tblLook w:val="0000" w:firstRow="0" w:lastRow="0" w:firstColumn="0" w:lastColumn="0" w:noHBand="0" w:noVBand="0"/>
      </w:tblPr>
      <w:tblGrid>
        <w:gridCol w:w="3614"/>
        <w:gridCol w:w="1676"/>
        <w:gridCol w:w="1820"/>
      </w:tblGrid>
      <w:tr w:rsidR="00522692">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pStyle w:val="Titolo8"/>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tabs>
                <w:tab w:val="left" w:pos="4260"/>
              </w:tabs>
              <w:jc w:val="center"/>
              <w:rPr>
                <w:rFonts w:ascii="Arial" w:hAnsi="Arial" w:cs="Arial"/>
                <w:sz w:val="16"/>
              </w:rPr>
            </w:pPr>
            <w:r>
              <w:rPr>
                <w:rFonts w:ascii="Arial" w:hAnsi="Arial" w:cs="Arial"/>
                <w:sz w:val="16"/>
              </w:rPr>
              <w:t xml:space="preserve">PRIMO PERIODO </w:t>
            </w:r>
          </w:p>
          <w:p w:rsidR="00522692" w:rsidRDefault="00297579">
            <w:pPr>
              <w:tabs>
                <w:tab w:val="left" w:pos="4260"/>
              </w:tabs>
              <w:jc w:val="center"/>
              <w:rPr>
                <w:rFonts w:ascii="Arial" w:hAnsi="Arial" w:cs="Arial"/>
                <w:b/>
                <w:sz w:val="16"/>
              </w:rPr>
            </w:pPr>
            <w:proofErr w:type="gramStart"/>
            <w:r>
              <w:rPr>
                <w:rFonts w:ascii="Arial" w:hAnsi="Arial" w:cs="Arial"/>
                <w:b/>
                <w:sz w:val="16"/>
              </w:rPr>
              <w:t>numero</w:t>
            </w:r>
            <w:proofErr w:type="gramEnd"/>
            <w:r>
              <w:rPr>
                <w:rFonts w:ascii="Arial" w:hAnsi="Arial" w:cs="Arial"/>
                <w:b/>
                <w:sz w:val="16"/>
              </w:rPr>
              <w:t xml:space="preserve"> previsto</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522692" w:rsidRDefault="00297579">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522692">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rPr>
                <w:rFonts w:ascii="Arial" w:hAnsi="Arial" w:cs="Arial"/>
                <w:sz w:val="16"/>
              </w:rPr>
            </w:pPr>
            <w:r>
              <w:rPr>
                <w:rFonts w:ascii="Arial" w:hAnsi="Arial" w:cs="Arial"/>
                <w:sz w:val="16"/>
              </w:rPr>
              <w:t>Orale</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522692" w:rsidRDefault="00297579">
            <w:pPr>
              <w:tabs>
                <w:tab w:val="left" w:pos="4260"/>
              </w:tabs>
              <w:jc w:val="center"/>
              <w:rPr>
                <w:rFonts w:ascii="Arial" w:hAnsi="Arial" w:cs="Arial"/>
                <w:sz w:val="16"/>
              </w:rPr>
            </w:pPr>
            <w:r>
              <w:rPr>
                <w:rFonts w:ascii="Arial" w:hAnsi="Arial" w:cs="Arial"/>
                <w:sz w:val="16"/>
              </w:rPr>
              <w:t>2</w:t>
            </w:r>
          </w:p>
        </w:tc>
      </w:tr>
      <w:tr w:rsidR="00522692">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rPr>
                <w:rFonts w:ascii="Arial" w:hAnsi="Arial" w:cs="Arial"/>
                <w:sz w:val="16"/>
              </w:rPr>
            </w:pPr>
            <w:r>
              <w:rPr>
                <w:rFonts w:ascii="Arial" w:hAnsi="Arial" w:cs="Arial"/>
                <w:sz w:val="16"/>
              </w:rPr>
              <w:t>TEST scritto</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pStyle w:val="Corpotesto"/>
              <w:tabs>
                <w:tab w:val="left" w:pos="4260"/>
              </w:tabs>
              <w:jc w:val="center"/>
              <w:rPr>
                <w:rFonts w:ascii="Arial" w:hAnsi="Arial" w:cs="Arial"/>
                <w:sz w:val="16"/>
              </w:rPr>
            </w:pPr>
            <w:proofErr w:type="gramStart"/>
            <w:r>
              <w:rPr>
                <w:rFonts w:ascii="Arial" w:hAnsi="Arial" w:cs="Arial"/>
                <w:sz w:val="16"/>
              </w:rPr>
              <w:t>eventuale</w:t>
            </w:r>
            <w:proofErr w:type="gramEnd"/>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522692" w:rsidRDefault="00297579">
            <w:pPr>
              <w:pStyle w:val="Corpotesto"/>
              <w:tabs>
                <w:tab w:val="left" w:pos="4260"/>
              </w:tabs>
              <w:jc w:val="center"/>
              <w:rPr>
                <w:rFonts w:ascii="Arial" w:hAnsi="Arial" w:cs="Arial"/>
                <w:sz w:val="16"/>
              </w:rPr>
            </w:pPr>
            <w:proofErr w:type="gramStart"/>
            <w:r>
              <w:rPr>
                <w:rFonts w:ascii="Arial" w:hAnsi="Arial" w:cs="Arial"/>
                <w:sz w:val="16"/>
              </w:rPr>
              <w:t>eventuale</w:t>
            </w:r>
            <w:proofErr w:type="gramEnd"/>
          </w:p>
        </w:tc>
      </w:tr>
      <w:tr w:rsidR="00522692">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rPr>
                <w:rFonts w:ascii="Arial" w:hAnsi="Arial" w:cs="Arial"/>
                <w:sz w:val="16"/>
              </w:rPr>
            </w:pPr>
            <w:r>
              <w:rPr>
                <w:rFonts w:ascii="Arial" w:hAnsi="Arial" w:cs="Arial"/>
                <w:sz w:val="16"/>
              </w:rPr>
              <w:t xml:space="preserve">Relazioni </w:t>
            </w:r>
            <w:proofErr w:type="spellStart"/>
            <w:r>
              <w:rPr>
                <w:rFonts w:ascii="Arial" w:hAnsi="Arial" w:cs="Arial"/>
                <w:sz w:val="16"/>
              </w:rPr>
              <w:t>Laboratorip</w:t>
            </w:r>
            <w:proofErr w:type="spellEnd"/>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522692" w:rsidRDefault="00297579">
            <w:pPr>
              <w:pStyle w:val="Corpotesto"/>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522692" w:rsidRDefault="00297579">
            <w:pPr>
              <w:pStyle w:val="Corpotesto"/>
              <w:tabs>
                <w:tab w:val="left" w:pos="4260"/>
              </w:tabs>
              <w:jc w:val="center"/>
              <w:rPr>
                <w:rFonts w:ascii="Arial" w:hAnsi="Arial" w:cs="Arial"/>
                <w:sz w:val="16"/>
              </w:rPr>
            </w:pPr>
            <w:r>
              <w:rPr>
                <w:rFonts w:ascii="Arial" w:hAnsi="Arial" w:cs="Arial"/>
                <w:sz w:val="16"/>
              </w:rPr>
              <w:t>2</w:t>
            </w:r>
          </w:p>
        </w:tc>
      </w:tr>
    </w:tbl>
    <w:p w:rsidR="00522692" w:rsidRDefault="00522692">
      <w:pPr>
        <w:jc w:val="both"/>
        <w:rPr>
          <w:rFonts w:ascii="Arial" w:hAnsi="Arial" w:cs="Arial"/>
          <w:b/>
        </w:rPr>
      </w:pPr>
    </w:p>
    <w:p w:rsidR="00522692" w:rsidRDefault="00522692">
      <w:pPr>
        <w:jc w:val="both"/>
        <w:rPr>
          <w:rFonts w:ascii="Arial" w:hAnsi="Arial" w:cs="Arial"/>
          <w:b/>
        </w:rPr>
      </w:pPr>
    </w:p>
    <w:p w:rsidR="00522692" w:rsidRDefault="00522692">
      <w:pPr>
        <w:jc w:val="both"/>
        <w:rPr>
          <w:rFonts w:ascii="Arial" w:hAnsi="Arial" w:cs="Arial"/>
          <w:b/>
        </w:rPr>
      </w:pPr>
    </w:p>
    <w:p w:rsidR="00522692" w:rsidRDefault="00297579">
      <w:pPr>
        <w:jc w:val="both"/>
        <w:rPr>
          <w:rFonts w:ascii="Arial" w:hAnsi="Arial" w:cs="Arial"/>
          <w:b/>
        </w:rPr>
      </w:pPr>
      <w:r>
        <w:rPr>
          <w:rFonts w:ascii="Arial" w:hAnsi="Arial" w:cs="Arial"/>
          <w:b/>
        </w:rPr>
        <w:t>5. GRIGLIE DI VALUTAZIONE</w:t>
      </w:r>
    </w:p>
    <w:p w:rsidR="00522692" w:rsidRDefault="00522692">
      <w:pPr>
        <w:jc w:val="both"/>
        <w:rPr>
          <w:rFonts w:ascii="Arial" w:hAnsi="Arial" w:cs="Arial"/>
          <w:b/>
          <w:sz w:val="20"/>
        </w:rPr>
      </w:pPr>
    </w:p>
    <w:tbl>
      <w:tblPr>
        <w:tblW w:w="9231" w:type="dxa"/>
        <w:tblInd w:w="-145" w:type="dxa"/>
        <w:tblCellMar>
          <w:left w:w="10" w:type="dxa"/>
          <w:right w:w="10" w:type="dxa"/>
        </w:tblCellMar>
        <w:tblLook w:val="0000" w:firstRow="0" w:lastRow="0" w:firstColumn="0" w:lastColumn="0" w:noHBand="0" w:noVBand="0"/>
      </w:tblPr>
      <w:tblGrid>
        <w:gridCol w:w="9231"/>
      </w:tblGrid>
      <w:tr w:rsidR="00522692">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522692" w:rsidRDefault="00522692">
            <w:pPr>
              <w:jc w:val="both"/>
              <w:rPr>
                <w:rFonts w:ascii="Arial" w:hAnsi="Arial" w:cs="Arial"/>
                <w:color w:val="FF0000"/>
                <w:sz w:val="20"/>
              </w:rPr>
            </w:pPr>
          </w:p>
          <w:p w:rsidR="00522692" w:rsidRDefault="00297579">
            <w:pPr>
              <w:numPr>
                <w:ilvl w:val="0"/>
                <w:numId w:val="3"/>
              </w:numPr>
              <w:ind w:left="720" w:hanging="360"/>
              <w:jc w:val="both"/>
              <w:rPr>
                <w:rFonts w:ascii="Arial" w:hAnsi="Arial" w:cs="Arial"/>
                <w:sz w:val="20"/>
              </w:rPr>
            </w:pPr>
            <w:proofErr w:type="gramStart"/>
            <w:r>
              <w:rPr>
                <w:rFonts w:ascii="Arial" w:hAnsi="Arial" w:cs="Arial"/>
                <w:sz w:val="20"/>
              </w:rPr>
              <w:t>quella</w:t>
            </w:r>
            <w:proofErr w:type="gramEnd"/>
            <w:r>
              <w:rPr>
                <w:rFonts w:ascii="Arial" w:hAnsi="Arial" w:cs="Arial"/>
                <w:sz w:val="20"/>
              </w:rPr>
              <w:t xml:space="preserve"> approvata dal Collegio Docenti (riportata nel POF) </w:t>
            </w:r>
          </w:p>
          <w:p w:rsidR="00522692" w:rsidRDefault="00297579">
            <w:pPr>
              <w:ind w:left="360"/>
              <w:jc w:val="both"/>
              <w:rPr>
                <w:rFonts w:ascii="Arial" w:eastAsia="Arial" w:hAnsi="Arial" w:cs="Arial"/>
                <w:sz w:val="20"/>
              </w:rPr>
            </w:pPr>
            <w:r>
              <w:rPr>
                <w:rFonts w:ascii="Arial" w:eastAsia="Arial" w:hAnsi="Arial" w:cs="Arial"/>
                <w:sz w:val="20"/>
              </w:rPr>
              <w:t xml:space="preserve">                       </w:t>
            </w:r>
          </w:p>
        </w:tc>
      </w:tr>
    </w:tbl>
    <w:p w:rsidR="00522692" w:rsidRDefault="00522692"/>
    <w:p w:rsidR="00522692" w:rsidRDefault="00522692"/>
    <w:p w:rsidR="00522692" w:rsidRDefault="00297579">
      <w:pPr>
        <w:pStyle w:val="Titolo8"/>
        <w:jc w:val="left"/>
        <w:rPr>
          <w:sz w:val="28"/>
          <w:u w:val="single"/>
        </w:rPr>
      </w:pPr>
      <w:proofErr w:type="gramStart"/>
      <w:r>
        <w:rPr>
          <w:sz w:val="28"/>
          <w:u w:val="single"/>
        </w:rPr>
        <w:t>ALLEGATO  A</w:t>
      </w:r>
      <w:proofErr w:type="gramEnd"/>
    </w:p>
    <w:p w:rsidR="00522692" w:rsidRDefault="00522692">
      <w:pPr>
        <w:rPr>
          <w:rFonts w:ascii="Arial" w:hAnsi="Arial" w:cs="Arial"/>
          <w:b/>
          <w:sz w:val="16"/>
        </w:rPr>
      </w:pPr>
    </w:p>
    <w:p w:rsidR="00522692" w:rsidRDefault="00522692">
      <w:pPr>
        <w:rPr>
          <w:rFonts w:ascii="Arial" w:hAnsi="Arial" w:cs="Arial"/>
          <w:b/>
          <w:sz w:val="16"/>
        </w:rPr>
      </w:pPr>
    </w:p>
    <w:p w:rsidR="00522692" w:rsidRDefault="00297579">
      <w:pPr>
        <w:pBdr>
          <w:top w:val="single" w:sz="18" w:space="1" w:color="000000"/>
          <w:left w:val="single" w:sz="18" w:space="1" w:color="000000"/>
          <w:bottom w:val="single" w:sz="18" w:space="1" w:color="000000"/>
          <w:right w:val="single" w:sz="18" w:space="1" w:color="000000"/>
          <w:between w:val="none" w:sz="0" w:space="0" w:color="000000"/>
        </w:pBdr>
        <w:ind w:right="2834"/>
        <w:jc w:val="both"/>
        <w:rPr>
          <w:rFonts w:ascii="Arial" w:hAnsi="Arial" w:cs="Arial"/>
          <w:b/>
          <w:sz w:val="20"/>
        </w:rPr>
      </w:pPr>
      <w:r>
        <w:rPr>
          <w:rFonts w:ascii="Arial" w:hAnsi="Arial" w:cs="Arial"/>
          <w:b/>
          <w:sz w:val="20"/>
        </w:rPr>
        <w:t>TEMPO DISPONIBILE PER LA DIDATTICA</w:t>
      </w:r>
    </w:p>
    <w:p w:rsidR="00522692" w:rsidRDefault="00522692">
      <w:pPr>
        <w:rPr>
          <w:rFonts w:ascii="Arial" w:hAnsi="Arial" w:cs="Arial"/>
          <w:b/>
          <w:sz w:val="16"/>
        </w:rPr>
      </w:pPr>
    </w:p>
    <w:p w:rsidR="00522692" w:rsidRDefault="00522692">
      <w:pPr>
        <w:rPr>
          <w:rFonts w:ascii="Arial" w:hAnsi="Arial" w:cs="Arial"/>
          <w:b/>
          <w:sz w:val="16"/>
        </w:rPr>
      </w:pPr>
    </w:p>
    <w:p w:rsidR="00522692" w:rsidRDefault="00297579">
      <w:r>
        <w:rPr>
          <w:rFonts w:ascii="Arial" w:hAnsi="Arial" w:cs="Arial"/>
          <w:sz w:val="20"/>
        </w:rPr>
        <w:t xml:space="preserve">Il </w:t>
      </w:r>
      <w:r>
        <w:rPr>
          <w:rFonts w:ascii="Arial" w:hAnsi="Arial" w:cs="Arial"/>
          <w:b/>
          <w:sz w:val="20"/>
        </w:rPr>
        <w:t>tempo netto disponibile per la didattica</w:t>
      </w:r>
      <w:r>
        <w:rPr>
          <w:rFonts w:ascii="Arial" w:hAnsi="Arial" w:cs="Arial"/>
          <w:sz w:val="20"/>
        </w:rPr>
        <w:t xml:space="preserve"> risulta statisticamente uguale a </w:t>
      </w:r>
      <w:r>
        <w:rPr>
          <w:rFonts w:ascii="Arial" w:hAnsi="Arial" w:cs="Arial"/>
          <w:b/>
          <w:sz w:val="20"/>
        </w:rPr>
        <w:t xml:space="preserve">circa </w:t>
      </w:r>
      <w:proofErr w:type="gramStart"/>
      <w:r>
        <w:rPr>
          <w:rFonts w:ascii="Arial" w:hAnsi="Arial" w:cs="Arial"/>
          <w:b/>
          <w:sz w:val="20"/>
        </w:rPr>
        <w:t>l’ 80</w:t>
      </w:r>
      <w:proofErr w:type="gramEnd"/>
      <w:r>
        <w:rPr>
          <w:rFonts w:ascii="Arial" w:hAnsi="Arial" w:cs="Arial"/>
          <w:b/>
          <w:sz w:val="20"/>
        </w:rPr>
        <w:t xml:space="preserve"> %</w:t>
      </w:r>
      <w:r>
        <w:rPr>
          <w:rFonts w:ascii="Arial" w:hAnsi="Arial" w:cs="Arial"/>
          <w:sz w:val="20"/>
        </w:rPr>
        <w:t xml:space="preserve"> del monte ore annuo complessivo. </w:t>
      </w:r>
    </w:p>
    <w:p w:rsidR="00522692" w:rsidRDefault="00297579">
      <w:r>
        <w:rPr>
          <w:rFonts w:ascii="Arial" w:hAnsi="Arial" w:cs="Arial"/>
          <w:sz w:val="20"/>
        </w:rPr>
        <w:t xml:space="preserve">Per ottenere Il tempo disponibile per lo svolgimento del </w:t>
      </w:r>
      <w:r>
        <w:rPr>
          <w:rFonts w:ascii="Arial" w:hAnsi="Arial" w:cs="Arial"/>
          <w:sz w:val="20"/>
          <w:u w:val="single"/>
        </w:rPr>
        <w:t>programma minimo</w:t>
      </w:r>
      <w:r>
        <w:rPr>
          <w:rFonts w:ascii="Arial" w:hAnsi="Arial" w:cs="Arial"/>
          <w:sz w:val="20"/>
        </w:rPr>
        <w:t xml:space="preserve"> indicato nei Moduli </w:t>
      </w:r>
      <w:proofErr w:type="gramStart"/>
      <w:r>
        <w:rPr>
          <w:rFonts w:ascii="Arial" w:hAnsi="Arial" w:cs="Arial"/>
          <w:sz w:val="20"/>
        </w:rPr>
        <w:t xml:space="preserve">( </w:t>
      </w:r>
      <w:r>
        <w:rPr>
          <w:rFonts w:ascii="Arial" w:hAnsi="Arial" w:cs="Arial"/>
          <w:b/>
          <w:sz w:val="20"/>
        </w:rPr>
        <w:t>tempo</w:t>
      </w:r>
      <w:proofErr w:type="gramEnd"/>
      <w:r>
        <w:rPr>
          <w:rFonts w:ascii="Arial" w:hAnsi="Arial" w:cs="Arial"/>
          <w:b/>
          <w:sz w:val="20"/>
        </w:rPr>
        <w:t xml:space="preserve"> di lezione</w:t>
      </w:r>
      <w:r>
        <w:rPr>
          <w:rFonts w:ascii="Arial" w:hAnsi="Arial" w:cs="Arial"/>
          <w:sz w:val="20"/>
        </w:rPr>
        <w:t>) si dovrà poi detrarre dal tempo netto quello relativo alle verifiche ed al recupero  curricolare sopra determinato.</w:t>
      </w:r>
    </w:p>
    <w:p w:rsidR="00522692" w:rsidRDefault="00522692">
      <w:pPr>
        <w:rPr>
          <w:rFonts w:ascii="Arial" w:hAnsi="Arial" w:cs="Arial"/>
          <w:b/>
          <w:sz w:val="16"/>
        </w:rPr>
      </w:pPr>
    </w:p>
    <w:p w:rsidR="00522692" w:rsidRDefault="00297579">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p>
    <w:p w:rsidR="00522692" w:rsidRDefault="00297579">
      <w:pPr>
        <w:pBdr>
          <w:top w:val="single" w:sz="4" w:space="1" w:color="000000"/>
          <w:left w:val="single" w:sz="4" w:space="4" w:color="000000"/>
          <w:bottom w:val="single" w:sz="4" w:space="1" w:color="000000"/>
          <w:right w:val="single" w:sz="4" w:space="4" w:color="000000"/>
          <w:between w:val="none" w:sz="0" w:space="0" w:color="000000"/>
        </w:pBdr>
        <w:jc w:val="center"/>
      </w:pPr>
      <w:r>
        <w:rPr>
          <w:rFonts w:ascii="Arial" w:hAnsi="Arial" w:cs="Arial"/>
          <w:b/>
          <w:sz w:val="20"/>
        </w:rPr>
        <w:t>TEMPO DI LEZIONE</w:t>
      </w:r>
      <w:r>
        <w:rPr>
          <w:rFonts w:ascii="Arial" w:hAnsi="Arial" w:cs="Arial"/>
          <w:sz w:val="20"/>
        </w:rPr>
        <w:t xml:space="preserve"> (aula + </w:t>
      </w:r>
      <w:proofErr w:type="gramStart"/>
      <w:r>
        <w:rPr>
          <w:rFonts w:ascii="Arial" w:hAnsi="Arial" w:cs="Arial"/>
          <w:sz w:val="20"/>
        </w:rPr>
        <w:t>laboratorio)  =</w:t>
      </w:r>
      <w:proofErr w:type="gramEnd"/>
      <w:r>
        <w:rPr>
          <w:rFonts w:ascii="Arial" w:hAnsi="Arial" w:cs="Arial"/>
          <w:sz w:val="20"/>
        </w:rPr>
        <w:t xml:space="preserve">  </w:t>
      </w:r>
      <w:r>
        <w:rPr>
          <w:rFonts w:ascii="Arial" w:hAnsi="Arial" w:cs="Arial"/>
          <w:b/>
        </w:rPr>
        <w:t xml:space="preserve">B – C  </w:t>
      </w:r>
      <w:r>
        <w:rPr>
          <w:rFonts w:ascii="Arial" w:hAnsi="Arial" w:cs="Arial"/>
          <w:sz w:val="20"/>
        </w:rPr>
        <w:t xml:space="preserve">=  132 – 22 = </w:t>
      </w:r>
      <w:r>
        <w:rPr>
          <w:rFonts w:ascii="Arial" w:hAnsi="Arial" w:cs="Arial"/>
          <w:b/>
          <w:sz w:val="20"/>
        </w:rPr>
        <w:t>110</w:t>
      </w:r>
      <w:r>
        <w:rPr>
          <w:rFonts w:ascii="Arial" w:hAnsi="Arial" w:cs="Arial"/>
          <w:b/>
          <w:sz w:val="20"/>
        </w:rPr>
        <w:tab/>
      </w:r>
      <w:r>
        <w:rPr>
          <w:rFonts w:ascii="Arial" w:hAnsi="Arial" w:cs="Arial"/>
          <w:sz w:val="20"/>
        </w:rPr>
        <w:t xml:space="preserve">(per programma </w:t>
      </w:r>
      <w:r>
        <w:rPr>
          <w:rFonts w:ascii="Arial" w:hAnsi="Arial" w:cs="Arial"/>
          <w:sz w:val="20"/>
          <w:u w:val="single"/>
        </w:rPr>
        <w:t>minimo</w:t>
      </w:r>
      <w:r>
        <w:rPr>
          <w:rFonts w:ascii="Arial" w:hAnsi="Arial" w:cs="Arial"/>
          <w:sz w:val="20"/>
        </w:rPr>
        <w:t xml:space="preserve"> )</w:t>
      </w:r>
    </w:p>
    <w:p w:rsidR="00522692" w:rsidRDefault="00297579">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b/>
          <w:sz w:val="18"/>
        </w:rPr>
      </w:pPr>
      <w:r>
        <w:rPr>
          <w:rFonts w:ascii="Arial" w:hAnsi="Arial" w:cs="Arial"/>
          <w:b/>
          <w:sz w:val="18"/>
        </w:rPr>
        <w:tab/>
      </w:r>
      <w:r>
        <w:rPr>
          <w:rFonts w:ascii="Arial" w:hAnsi="Arial" w:cs="Arial"/>
          <w:b/>
          <w:sz w:val="18"/>
        </w:rPr>
        <w:tab/>
      </w:r>
    </w:p>
    <w:p w:rsidR="00522692" w:rsidRDefault="00297579">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p>
    <w:p w:rsidR="00522692" w:rsidRDefault="00297579">
      <w:pPr>
        <w:pBdr>
          <w:top w:val="single" w:sz="4" w:space="1" w:color="000000"/>
          <w:left w:val="single" w:sz="4" w:space="4" w:color="000000"/>
          <w:bottom w:val="single" w:sz="4" w:space="1" w:color="000000"/>
          <w:right w:val="single" w:sz="4" w:space="4" w:color="000000"/>
          <w:between w:val="none" w:sz="0" w:space="0" w:color="000000"/>
        </w:pBdr>
        <w:jc w:val="center"/>
      </w:pPr>
      <w:r>
        <w:rPr>
          <w:rFonts w:ascii="Arial" w:hAnsi="Arial" w:cs="Arial"/>
          <w:b/>
          <w:sz w:val="18"/>
        </w:rPr>
        <w:t xml:space="preserve">Se il programma </w:t>
      </w:r>
      <w:r>
        <w:rPr>
          <w:rFonts w:ascii="Arial" w:hAnsi="Arial" w:cs="Arial"/>
          <w:b/>
          <w:sz w:val="18"/>
          <w:u w:val="single"/>
        </w:rPr>
        <w:t>minimo</w:t>
      </w:r>
      <w:r>
        <w:rPr>
          <w:rFonts w:ascii="Arial" w:hAnsi="Arial" w:cs="Arial"/>
          <w:b/>
          <w:sz w:val="18"/>
        </w:rPr>
        <w:t xml:space="preserve"> non richiede tutto il </w:t>
      </w:r>
      <w:proofErr w:type="gramStart"/>
      <w:r>
        <w:rPr>
          <w:rFonts w:ascii="Arial" w:hAnsi="Arial" w:cs="Arial"/>
          <w:b/>
          <w:sz w:val="18"/>
        </w:rPr>
        <w:t>“ tempo</w:t>
      </w:r>
      <w:proofErr w:type="gramEnd"/>
      <w:r>
        <w:rPr>
          <w:rFonts w:ascii="Arial" w:hAnsi="Arial" w:cs="Arial"/>
          <w:b/>
          <w:sz w:val="18"/>
        </w:rPr>
        <w:t xml:space="preserve"> di lezione “ disponibile, le ore non impegnate possono ovviamente essere usate dal singolo docente per ampliamenti – approfondimenti - altre verifiche -  ….</w:t>
      </w:r>
    </w:p>
    <w:p w:rsidR="00522692" w:rsidRDefault="00522692">
      <w:pPr>
        <w:pBdr>
          <w:top w:val="single" w:sz="4" w:space="1" w:color="000000"/>
          <w:left w:val="single" w:sz="4" w:space="4" w:color="000000"/>
          <w:bottom w:val="single" w:sz="4" w:space="1" w:color="000000"/>
          <w:right w:val="single" w:sz="4" w:space="4" w:color="000000"/>
          <w:between w:val="none" w:sz="0" w:space="0" w:color="000000"/>
        </w:pBdr>
        <w:jc w:val="center"/>
        <w:rPr>
          <w:rFonts w:ascii="Arial" w:hAnsi="Arial" w:cs="Arial"/>
          <w:b/>
          <w:sz w:val="16"/>
        </w:rPr>
      </w:pPr>
    </w:p>
    <w:p w:rsidR="00522692" w:rsidRDefault="00522692">
      <w:pPr>
        <w:rPr>
          <w:rFonts w:ascii="Arial" w:hAnsi="Arial" w:cs="Arial"/>
          <w:b/>
          <w:sz w:val="16"/>
        </w:rPr>
      </w:pPr>
    </w:p>
    <w:p w:rsidR="00522692" w:rsidRDefault="00522692">
      <w:pPr>
        <w:rPr>
          <w:sz w:val="16"/>
        </w:rPr>
      </w:pPr>
    </w:p>
    <w:p w:rsidR="00522692" w:rsidRDefault="00522692"/>
    <w:p w:rsidR="00522692" w:rsidRDefault="00522692"/>
    <w:p w:rsidR="00522692" w:rsidRDefault="00522692"/>
    <w:p w:rsidR="00522692" w:rsidRDefault="00522692"/>
    <w:p w:rsidR="00522692" w:rsidRDefault="00522692"/>
    <w:sectPr w:rsidR="00522692">
      <w:headerReference w:type="default" r:id="rId7"/>
      <w:endnotePr>
        <w:numFmt w:val="decimal"/>
      </w:endnotePr>
      <w:pgSz w:w="11906" w:h="16838"/>
      <w:pgMar w:top="2306" w:right="1134" w:bottom="2462" w:left="1134" w:header="1701"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6D7" w:rsidRDefault="009256D7">
      <w:pPr>
        <w:spacing w:line="240" w:lineRule="auto"/>
      </w:pPr>
      <w:r>
        <w:separator/>
      </w:r>
    </w:p>
  </w:endnote>
  <w:endnote w:type="continuationSeparator" w:id="0">
    <w:p w:rsidR="009256D7" w:rsidRDefault="009256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charset w:val="00"/>
    <w:family w:val="swiss"/>
    <w:pitch w:val="default"/>
  </w:font>
  <w:font w:name="Microsoft YaHei">
    <w:panose1 w:val="020B0503020204020204"/>
    <w:charset w:val="86"/>
    <w:family w:val="swiss"/>
    <w:pitch w:val="variable"/>
    <w:sig w:usb0="A0000287" w:usb1="28CF3C52" w:usb2="00000016" w:usb3="00000000" w:csb0="0004001F" w:csb1="00000000"/>
  </w:font>
  <w:font w:name="Liberation Serif">
    <w:altName w:val="Times New Roman"/>
    <w:charset w:val="0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NimbusSanL-Bold;Times New Roman">
    <w:charset w:val="00"/>
    <w:family w:val="auto"/>
    <w:pitch w:val="default"/>
  </w:font>
  <w:font w:name="NimbusSanL-Regu;Times New Roman">
    <w:charset w:val="00"/>
    <w:family w:val="auto"/>
    <w:pitch w:val="default"/>
  </w:font>
  <w:font w:name="OpenSymbol">
    <w:panose1 w:val="05010000000000000000"/>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6D7" w:rsidRDefault="009256D7">
      <w:pPr>
        <w:spacing w:line="240" w:lineRule="auto"/>
      </w:pPr>
      <w:r>
        <w:separator/>
      </w:r>
    </w:p>
  </w:footnote>
  <w:footnote w:type="continuationSeparator" w:id="0">
    <w:p w:rsidR="009256D7" w:rsidRDefault="009256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692" w:rsidRDefault="005B7F73">
    <w:pPr>
      <w:pStyle w:val="Intestazione"/>
      <w:tabs>
        <w:tab w:val="center" w:pos="4536"/>
        <w:tab w:val="right" w:pos="9072"/>
      </w:tabs>
      <w:rPr>
        <w:sz w:val="21"/>
        <w:szCs w:val="21"/>
      </w:rPr>
    </w:pPr>
    <w:r w:rsidRPr="00E43CF0">
      <w:rPr>
        <w:noProof/>
        <w:lang w:eastAsia="it-IT"/>
      </w:rPr>
      <w:drawing>
        <wp:inline distT="0" distB="0" distL="0" distR="0" wp14:anchorId="4E49C360" wp14:editId="7ED9185B">
          <wp:extent cx="6118860" cy="937260"/>
          <wp:effectExtent l="0" t="0" r="0" b="0"/>
          <wp:docPr id="4" name="Immagine 4" descr="C:\Users\DSGA\AppData\Local\Temp\$$_B5C8\intestazione Ro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_B5C8\intestazione Ross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9F3D62"/>
    <w:multiLevelType w:val="singleLevel"/>
    <w:tmpl w:val="0D48D548"/>
    <w:name w:val="Bullet 4"/>
    <w:lvl w:ilvl="0">
      <w:start w:val="1"/>
      <w:numFmt w:val="none"/>
      <w:lvlText w:val="%1"/>
      <w:lvlJc w:val="left"/>
      <w:pPr>
        <w:tabs>
          <w:tab w:val="num" w:pos="0"/>
        </w:tabs>
        <w:ind w:left="0" w:firstLine="0"/>
      </w:pPr>
    </w:lvl>
  </w:abstractNum>
  <w:abstractNum w:abstractNumId="1" w15:restartNumberingAfterBreak="0">
    <w:nsid w:val="35FB1E06"/>
    <w:multiLevelType w:val="multilevel"/>
    <w:tmpl w:val="ECD8E0D2"/>
    <w:name w:val="Elenco numerato 2"/>
    <w:lvl w:ilvl="0">
      <w:numFmt w:val="bullet"/>
      <w:lvlText w:val=""/>
      <w:lvlJc w:val="left"/>
      <w:pPr>
        <w:ind w:left="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2" w15:restartNumberingAfterBreak="0">
    <w:nsid w:val="3FA86192"/>
    <w:multiLevelType w:val="multilevel"/>
    <w:tmpl w:val="EEDC0F62"/>
    <w:name w:val="Elenco numerato 3"/>
    <w:lvl w:ilvl="0">
      <w:numFmt w:val="bullet"/>
      <w:lvlText w:val=""/>
      <w:lvlJc w:val="left"/>
      <w:pPr>
        <w:ind w:left="36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 w15:restartNumberingAfterBreak="0">
    <w:nsid w:val="42224CF4"/>
    <w:multiLevelType w:val="multilevel"/>
    <w:tmpl w:val="FCBA2AE8"/>
    <w:name w:val="Elenco numerato 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62B17001"/>
    <w:multiLevelType w:val="multilevel"/>
    <w:tmpl w:val="352AEE10"/>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 w15:restartNumberingAfterBreak="0">
    <w:nsid w:val="671017BA"/>
    <w:multiLevelType w:val="singleLevel"/>
    <w:tmpl w:val="030E7E0C"/>
    <w:name w:val="Bullet 5"/>
    <w:lvl w:ilvl="0">
      <w:numFmt w:val="bullet"/>
      <w:lvlText w:val=""/>
      <w:lvlJc w:val="left"/>
      <w:pPr>
        <w:tabs>
          <w:tab w:val="num" w:pos="0"/>
        </w:tabs>
        <w:ind w:left="0" w:firstLine="0"/>
      </w:pPr>
      <w:rPr>
        <w:rFonts w:ascii="Symbol" w:hAnsi="Symbol" w:cs="Symbol"/>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692"/>
    <w:rsid w:val="000314EE"/>
    <w:rsid w:val="00044104"/>
    <w:rsid w:val="000D4CF5"/>
    <w:rsid w:val="00197640"/>
    <w:rsid w:val="001F4750"/>
    <w:rsid w:val="00297579"/>
    <w:rsid w:val="00522692"/>
    <w:rsid w:val="005B7F73"/>
    <w:rsid w:val="006E5661"/>
    <w:rsid w:val="009256D7"/>
    <w:rsid w:val="00E93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DBA0E-1F01-4155-8B9F-F6364A54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zh-CN"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5">
    <w:name w:val="heading 5"/>
    <w:basedOn w:val="Normale"/>
    <w:next w:val="Normale"/>
    <w:qFormat/>
    <w:pPr>
      <w:keepNext/>
      <w:numPr>
        <w:ilvl w:val="4"/>
        <w:numId w:val="1"/>
      </w:numPr>
      <w:ind w:left="1008" w:hanging="1008"/>
      <w:jc w:val="center"/>
      <w:outlineLvl w:val="4"/>
    </w:pPr>
    <w:rPr>
      <w:b/>
      <w:sz w:val="28"/>
      <w:szCs w:val="20"/>
    </w:rPr>
  </w:style>
  <w:style w:type="paragraph" w:styleId="Titolo6">
    <w:name w:val="heading 6"/>
    <w:basedOn w:val="Normale"/>
    <w:next w:val="Normale"/>
    <w:qFormat/>
    <w:pPr>
      <w:keepNext/>
      <w:numPr>
        <w:ilvl w:val="5"/>
        <w:numId w:val="1"/>
      </w:numPr>
      <w:pBdr>
        <w:top w:val="single" w:sz="18" w:space="1" w:color="000000"/>
        <w:left w:val="single" w:sz="18" w:space="1" w:color="000000"/>
        <w:bottom w:val="single" w:sz="18" w:space="1" w:color="000000"/>
        <w:right w:val="single" w:sz="18" w:space="1" w:color="000000"/>
        <w:between w:val="none" w:sz="0" w:space="0" w:color="000000"/>
      </w:pBdr>
      <w:ind w:right="2834"/>
      <w:jc w:val="both"/>
      <w:outlineLvl w:val="5"/>
    </w:pPr>
    <w:rPr>
      <w:b/>
      <w:szCs w:val="20"/>
    </w:rPr>
  </w:style>
  <w:style w:type="paragraph" w:styleId="Titolo7">
    <w:name w:val="heading 7"/>
    <w:basedOn w:val="Normale"/>
    <w:next w:val="Normale"/>
    <w:qFormat/>
    <w:pPr>
      <w:keepNext/>
      <w:numPr>
        <w:ilvl w:val="6"/>
        <w:numId w:val="1"/>
      </w:numPr>
      <w:ind w:left="1296" w:hanging="1296"/>
      <w:jc w:val="both"/>
      <w:outlineLvl w:val="6"/>
    </w:pPr>
    <w:rPr>
      <w:b/>
      <w:bCs/>
      <w:szCs w:val="20"/>
    </w:rPr>
  </w:style>
  <w:style w:type="paragraph" w:styleId="Titolo8">
    <w:name w:val="heading 8"/>
    <w:basedOn w:val="Normale"/>
    <w:next w:val="Normale"/>
    <w:qFormat/>
    <w:pPr>
      <w:keepNext/>
      <w:numPr>
        <w:ilvl w:val="7"/>
        <w:numId w:val="1"/>
      </w:numPr>
      <w:ind w:left="1440" w:hanging="1440"/>
      <w:jc w:val="center"/>
      <w:outlineLvl w:val="7"/>
    </w:pPr>
    <w:rPr>
      <w:rFonts w:ascii="Arial" w:hAnsi="Arial" w:cs="Arial"/>
      <w:b/>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qFormat/>
    <w:pPr>
      <w:spacing w:after="140" w:line="288" w:lineRule="auto"/>
    </w:pPr>
  </w:style>
  <w:style w:type="paragraph" w:styleId="Elenco">
    <w:name w:val="List"/>
    <w:basedOn w:val="Corpotesto"/>
    <w:qFormat/>
    <w:rPr>
      <w:rFonts w:cs="Arial"/>
    </w:rPr>
  </w:style>
  <w:style w:type="paragraph" w:styleId="Didascalia">
    <w:name w:val="caption"/>
    <w:basedOn w:val="Normale"/>
    <w:qFormat/>
    <w:pPr>
      <w:spacing w:before="120" w:after="120"/>
    </w:pPr>
    <w:rPr>
      <w:rFonts w:cs="Arial"/>
      <w:i/>
      <w:iCs/>
      <w:sz w:val="24"/>
      <w:szCs w:val="24"/>
    </w:rPr>
  </w:style>
  <w:style w:type="paragraph" w:customStyle="1" w:styleId="Indice">
    <w:name w:val="Indice"/>
    <w:basedOn w:val="Normale"/>
    <w:qFormat/>
    <w:rPr>
      <w:rFonts w:cs="Arial"/>
    </w:rPr>
  </w:style>
  <w:style w:type="paragraph" w:styleId="Intestazione">
    <w:name w:val="header"/>
    <w:basedOn w:val="Normale"/>
    <w:qFormat/>
    <w:pPr>
      <w:tabs>
        <w:tab w:val="center" w:pos="4819"/>
        <w:tab w:val="right" w:pos="9638"/>
      </w:tabs>
    </w:pPr>
  </w:style>
  <w:style w:type="paragraph" w:styleId="Pidipagina">
    <w:name w:val="footer"/>
    <w:basedOn w:val="Normale"/>
    <w:qFormat/>
    <w:pPr>
      <w:tabs>
        <w:tab w:val="center" w:pos="4819"/>
        <w:tab w:val="right" w:pos="9638"/>
      </w:tabs>
    </w:pPr>
  </w:style>
  <w:style w:type="paragraph" w:styleId="Corpodeltesto3">
    <w:name w:val="Body Text 3"/>
    <w:basedOn w:val="Normale"/>
    <w:qFormat/>
    <w:pPr>
      <w:jc w:val="both"/>
    </w:pPr>
    <w:rPr>
      <w:b/>
      <w:bCs/>
      <w:szCs w:val="20"/>
    </w:rPr>
  </w:style>
  <w:style w:type="paragraph" w:customStyle="1" w:styleId="Corpodeltesto31">
    <w:name w:val="Corpo del testo 31"/>
    <w:basedOn w:val="Normale"/>
    <w:qFormat/>
    <w:pPr>
      <w:suppressAutoHyphens/>
      <w:jc w:val="both"/>
    </w:pPr>
    <w:rPr>
      <w:b/>
      <w:bCs/>
      <w:kern w:val="1"/>
      <w:sz w:val="24"/>
      <w:szCs w:val="20"/>
    </w:rPr>
  </w:style>
  <w:style w:type="paragraph" w:customStyle="1" w:styleId="Contenutotabella">
    <w:name w:val="Contenuto tabella"/>
    <w:basedOn w:val="Normale"/>
    <w:qFormat/>
  </w:style>
  <w:style w:type="paragraph" w:customStyle="1" w:styleId="Contenutocornice">
    <w:name w:val="Contenuto cornice"/>
    <w:basedOn w:val="Normale"/>
    <w:qFormat/>
  </w:style>
  <w:style w:type="paragraph" w:customStyle="1" w:styleId="Titolotabella">
    <w:name w:val="Titolo tabella"/>
    <w:basedOn w:val="Contenutotabella"/>
    <w:qFormat/>
    <w:pPr>
      <w:jc w:val="center"/>
    </w:pPr>
    <w:rPr>
      <w:b/>
      <w:bCs/>
    </w:rPr>
  </w:style>
  <w:style w:type="character" w:customStyle="1" w:styleId="Caratterepredefinitoparagrafo1">
    <w:name w:val="Carattere predefinito paragrafo1"/>
    <w:rPr>
      <w:rFonts w:ascii="Liberation Serif" w:eastAsia="SimSun" w:hAnsi="Liberation Serif" w:cs="Arial"/>
      <w:sz w:val="24"/>
      <w:szCs w:val="24"/>
      <w:lang w:bidi="hi-IN"/>
    </w:rPr>
  </w:style>
  <w:style w:type="character" w:customStyle="1" w:styleId="Numerodipagina">
    <w:name w:val="Numero di pagina"/>
    <w:basedOn w:val="Caratterepredefinitoparagrafo1"/>
    <w:rPr>
      <w:rFonts w:ascii="Liberation Serif" w:eastAsia="SimSun" w:hAnsi="Liberation Serif" w:cs="Arial"/>
      <w:sz w:val="24"/>
      <w:szCs w:val="24"/>
      <w:lang w:bidi="hi-IN"/>
    </w:rPr>
  </w:style>
  <w:style w:type="character" w:customStyle="1" w:styleId="WW8Num4z0">
    <w:name w:val="WW8Num4z0"/>
    <w:rPr>
      <w:rFonts w:ascii="Symbol" w:eastAsia="SimSun" w:hAnsi="Symbol" w:cs="Symbol"/>
      <w:sz w:val="24"/>
      <w:szCs w:val="24"/>
      <w:lang w:bidi="hi-IN"/>
    </w:rPr>
  </w:style>
  <w:style w:type="character" w:customStyle="1" w:styleId="WW8Num3z0">
    <w:name w:val="WW8Num3z0"/>
    <w:rPr>
      <w:rFonts w:ascii="Symbol" w:eastAsia="SimSun" w:hAnsi="Symbol" w:cs="Symbol"/>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1264</Words>
  <Characters>7208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dc:creator>
  <cp:keywords/>
  <dc:description/>
  <cp:lastModifiedBy>MARIA CRISTINA GIACINTI</cp:lastModifiedBy>
  <cp:revision>9</cp:revision>
  <dcterms:created xsi:type="dcterms:W3CDTF">2018-10-30T07:05:00Z</dcterms:created>
  <dcterms:modified xsi:type="dcterms:W3CDTF">2018-10-30T10:18:00Z</dcterms:modified>
</cp:coreProperties>
</file>