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1"/>
      </w:tblGrid>
      <w:tr w:rsidR="00C4619B">
        <w:tc>
          <w:tcPr>
            <w:tcW w:w="9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19B" w:rsidRDefault="007613D7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DIPARTIMENTO</w:t>
            </w:r>
            <w:r w:rsidR="00E2600C">
              <w:rPr>
                <w:rFonts w:ascii="Arial" w:hAnsi="Arial" w:cs="Arial"/>
                <w:b/>
                <w:sz w:val="20"/>
                <w:szCs w:val="20"/>
              </w:rPr>
              <w:t xml:space="preserve"> DI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MECCANICA</w:t>
            </w:r>
          </w:p>
          <w:p w:rsidR="007613D7" w:rsidRDefault="007613D7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13D7" w:rsidRDefault="007613D7" w:rsidP="007613D7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13D7" w:rsidRDefault="007613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4619B" w:rsidRDefault="00A13E9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MATERIA:  IMPIANTI ENERGETICI  PROGETTAZI</w:t>
            </w:r>
            <w:r w:rsidR="007613D7">
              <w:rPr>
                <w:rFonts w:ascii="Arial" w:hAnsi="Arial" w:cs="Arial"/>
                <w:b/>
                <w:sz w:val="20"/>
                <w:szCs w:val="20"/>
              </w:rPr>
              <w:t>ONE E DISEGNO       CLASSI   4^</w:t>
            </w:r>
            <w:r w:rsidR="00440D68">
              <w:rPr>
                <w:rFonts w:ascii="Arial" w:hAnsi="Arial" w:cs="Arial"/>
                <w:b/>
                <w:sz w:val="20"/>
                <w:szCs w:val="20"/>
              </w:rPr>
              <w:t>_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>ME</w:t>
            </w:r>
          </w:p>
          <w:p w:rsidR="00C4619B" w:rsidRDefault="00C461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4619B" w:rsidRDefault="00A13E9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INDIRIZZO/I:  MECCANICA / ENERGIA</w:t>
            </w:r>
          </w:p>
          <w:p w:rsidR="00C4619B" w:rsidRDefault="00C461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C4619B" w:rsidRDefault="00C4619B">
      <w:pPr>
        <w:jc w:val="both"/>
      </w:pPr>
    </w:p>
    <w:p w:rsidR="00C4619B" w:rsidRDefault="00C4619B">
      <w:pPr>
        <w:pStyle w:val="Titolo5"/>
        <w:rPr>
          <w:rFonts w:ascii="Arial" w:hAnsi="Arial" w:cs="Arial"/>
          <w:sz w:val="20"/>
        </w:rPr>
      </w:pPr>
    </w:p>
    <w:p w:rsidR="00C4619B" w:rsidRDefault="00C4619B">
      <w:pPr>
        <w:pStyle w:val="Titolo5"/>
        <w:rPr>
          <w:rFonts w:ascii="Arial" w:hAnsi="Arial" w:cs="Arial"/>
          <w:sz w:val="20"/>
        </w:rPr>
      </w:pPr>
    </w:p>
    <w:p w:rsidR="00C4619B" w:rsidRDefault="00A13E95">
      <w:pPr>
        <w:pStyle w:val="Titolo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PROGETTO DIDATTICO DELLA DISCIPLINA</w:t>
      </w:r>
    </w:p>
    <w:p w:rsidR="00C4619B" w:rsidRDefault="00C4619B">
      <w:pPr>
        <w:rPr>
          <w:rFonts w:ascii="Arial" w:hAnsi="Arial" w:cs="Arial"/>
          <w:sz w:val="20"/>
          <w:szCs w:val="20"/>
        </w:rPr>
      </w:pPr>
    </w:p>
    <w:p w:rsidR="00C4619B" w:rsidRDefault="00A13E9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relazione a quanto richiesto dal Piano dell’Offerta Formativa si definiscono i seguenti </w:t>
      </w:r>
      <w:r>
        <w:rPr>
          <w:rFonts w:ascii="Arial" w:hAnsi="Arial" w:cs="Arial"/>
          <w:b/>
          <w:sz w:val="20"/>
          <w:szCs w:val="20"/>
        </w:rPr>
        <w:t>obiettivi</w:t>
      </w:r>
      <w:r>
        <w:rPr>
          <w:rFonts w:ascii="Arial" w:hAnsi="Arial" w:cs="Arial"/>
          <w:sz w:val="20"/>
          <w:szCs w:val="20"/>
        </w:rPr>
        <w:t xml:space="preserve"> in termini di:</w:t>
      </w:r>
    </w:p>
    <w:p w:rsidR="00C4619B" w:rsidRDefault="00C4619B">
      <w:pPr>
        <w:rPr>
          <w:rFonts w:ascii="Arial" w:hAnsi="Arial" w:cs="Arial"/>
          <w:sz w:val="20"/>
          <w:szCs w:val="20"/>
        </w:rPr>
      </w:pPr>
    </w:p>
    <w:p w:rsidR="00C4619B" w:rsidRDefault="00C4619B">
      <w:pPr>
        <w:jc w:val="both"/>
        <w:rPr>
          <w:rFonts w:ascii="Arial" w:hAnsi="Arial" w:cs="Arial"/>
          <w:b/>
          <w:sz w:val="20"/>
          <w:szCs w:val="20"/>
        </w:rPr>
      </w:pPr>
    </w:p>
    <w:p w:rsidR="00C4619B" w:rsidRDefault="00A13E95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  <w:r>
        <w:rPr>
          <w:rFonts w:ascii="Arial" w:hAnsi="Arial" w:cs="Arial"/>
          <w:b/>
          <w:sz w:val="20"/>
          <w:szCs w:val="20"/>
        </w:rPr>
        <w:t>COMPETENZE</w:t>
      </w:r>
    </w:p>
    <w:p w:rsidR="00C4619B" w:rsidRDefault="00C4619B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1"/>
      </w:tblGrid>
      <w:tr w:rsidR="00C4619B">
        <w:tc>
          <w:tcPr>
            <w:tcW w:w="9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19B" w:rsidRDefault="00A13E95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Gli allievi dovranno acquisire competenze per :</w:t>
            </w:r>
          </w:p>
          <w:p w:rsidR="00C4619B" w:rsidRDefault="00A13E9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leggere, interpretare ed applicare le tolleranze funzionali,</w:t>
            </w:r>
          </w:p>
          <w:p w:rsidR="00C4619B" w:rsidRDefault="00A13E9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riconoscere simboli grafici di impianti tecnici </w:t>
            </w:r>
          </w:p>
          <w:p w:rsidR="00C4619B" w:rsidRDefault="00A13E95">
            <w:r>
              <w:rPr>
                <w:rFonts w:ascii="Arial" w:hAnsi="Arial" w:cs="Arial"/>
                <w:sz w:val="22"/>
                <w:szCs w:val="22"/>
              </w:rPr>
              <w:t>- leggere e interpretare disegni di impianti termici -idraulici</w:t>
            </w:r>
          </w:p>
        </w:tc>
      </w:tr>
    </w:tbl>
    <w:p w:rsidR="00C4619B" w:rsidRDefault="00C4619B">
      <w:pPr>
        <w:jc w:val="both"/>
      </w:pPr>
    </w:p>
    <w:p w:rsidR="00C4619B" w:rsidRDefault="00C4619B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C4619B" w:rsidRDefault="00C4619B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C4619B" w:rsidRDefault="00C4619B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C4619B" w:rsidRDefault="00A13E95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  <w:r>
        <w:rPr>
          <w:rFonts w:ascii="Arial" w:hAnsi="Arial" w:cs="Arial"/>
          <w:b/>
          <w:sz w:val="20"/>
          <w:szCs w:val="20"/>
        </w:rPr>
        <w:t>ABILITÀ</w:t>
      </w:r>
    </w:p>
    <w:p w:rsidR="00C4619B" w:rsidRDefault="00C4619B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1"/>
      </w:tblGrid>
      <w:tr w:rsidR="00C4619B">
        <w:tc>
          <w:tcPr>
            <w:tcW w:w="9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19B" w:rsidRDefault="00A13E9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Gli allievi dovranno acquisire le seguenti capacità :</w:t>
            </w:r>
          </w:p>
          <w:p w:rsidR="00C4619B" w:rsidRDefault="00A13E9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leggere un disegno complessivo, individuando le parti che lo compongono,</w:t>
            </w:r>
          </w:p>
          <w:p w:rsidR="00C4619B" w:rsidRDefault="00A13E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eseguire il disegno dei particolari di un complessivo </w:t>
            </w:r>
          </w:p>
          <w:p w:rsidR="00C4619B" w:rsidRDefault="00A13E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descrivere e dimensionare un impianto solare termico</w:t>
            </w:r>
          </w:p>
          <w:p w:rsidR="00C4619B" w:rsidRDefault="00A13E9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descrivere un impianto geotermico</w:t>
            </w:r>
          </w:p>
          <w:p w:rsidR="00C4619B" w:rsidRDefault="00A13E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- descrivere e dimensionare le reti di distribuzione dei fluidi</w:t>
            </w:r>
          </w:p>
          <w:p w:rsidR="00C4619B" w:rsidRDefault="00A13E95">
            <w:pPr>
              <w:snapToGrid w:val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effettuare simulazioni di proporzionamento di semplici organi meccanici</w:t>
            </w:r>
          </w:p>
        </w:tc>
      </w:tr>
    </w:tbl>
    <w:p w:rsidR="00C4619B" w:rsidRDefault="00C4619B">
      <w:pPr>
        <w:jc w:val="both"/>
      </w:pPr>
    </w:p>
    <w:p w:rsidR="00C4619B" w:rsidRDefault="00C4619B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C4619B" w:rsidRDefault="00C4619B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C4619B" w:rsidRDefault="00C4619B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C4619B" w:rsidRDefault="00A13E95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CONOSCENZE</w:t>
      </w:r>
    </w:p>
    <w:p w:rsidR="00C4619B" w:rsidRDefault="00C4619B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1"/>
      </w:tblGrid>
      <w:tr w:rsidR="00C4619B">
        <w:tc>
          <w:tcPr>
            <w:tcW w:w="9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19B" w:rsidRDefault="00A13E9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Gli allievi dovranno acquisire conoscenze su :</w:t>
            </w:r>
          </w:p>
          <w:p w:rsidR="00C4619B" w:rsidRDefault="00A13E9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strumenti per il disegno,</w:t>
            </w:r>
          </w:p>
          <w:p w:rsidR="00C4619B" w:rsidRDefault="00A13E9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principali norme di disegno tecnico - meccanico,</w:t>
            </w:r>
          </w:p>
          <w:p w:rsidR="00C4619B" w:rsidRDefault="00A13E9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tolleranze funzionali,</w:t>
            </w:r>
          </w:p>
          <w:p w:rsidR="00C4619B" w:rsidRDefault="00A13E9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simboli grafici componentistica impianti</w:t>
            </w:r>
          </w:p>
          <w:p w:rsidR="00C4619B" w:rsidRDefault="00A13E95">
            <w:pPr>
              <w:rPr>
                <w:rFonts w:ascii="Arial" w:eastAsia="Bookman-Demi" w:hAnsi="Arial" w:cs="Bookman-Demi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componenti imp.solari termici</w:t>
            </w:r>
          </w:p>
          <w:p w:rsidR="00C4619B" w:rsidRDefault="00A13E95">
            <w:r>
              <w:rPr>
                <w:rFonts w:ascii="Arial" w:eastAsia="Bookman-Demi" w:hAnsi="Arial" w:cs="Bookman-Demi"/>
                <w:color w:val="000000"/>
                <w:sz w:val="22"/>
                <w:szCs w:val="22"/>
              </w:rPr>
              <w:t>- componenti imp.geotermici di bassa temp.</w:t>
            </w:r>
          </w:p>
        </w:tc>
      </w:tr>
    </w:tbl>
    <w:p w:rsidR="00C4619B" w:rsidRDefault="00C4619B">
      <w:pPr>
        <w:jc w:val="both"/>
      </w:pPr>
    </w:p>
    <w:p w:rsidR="00C4619B" w:rsidRDefault="00C4619B">
      <w:pPr>
        <w:pStyle w:val="Corpodeltesto32"/>
        <w:rPr>
          <w:rFonts w:ascii="Arial" w:hAnsi="Arial" w:cs="Arial"/>
          <w:sz w:val="22"/>
        </w:rPr>
      </w:pPr>
    </w:p>
    <w:p w:rsidR="00C4619B" w:rsidRDefault="00C4619B">
      <w:pPr>
        <w:pStyle w:val="Corpodeltesto32"/>
        <w:rPr>
          <w:rFonts w:ascii="Arial" w:hAnsi="Arial" w:cs="Arial"/>
          <w:sz w:val="22"/>
        </w:rPr>
      </w:pPr>
    </w:p>
    <w:p w:rsidR="00C4619B" w:rsidRDefault="00C4619B">
      <w:pPr>
        <w:pStyle w:val="Corpodeltesto32"/>
        <w:rPr>
          <w:rFonts w:ascii="Arial" w:hAnsi="Arial" w:cs="Arial"/>
          <w:sz w:val="22"/>
        </w:rPr>
      </w:pPr>
    </w:p>
    <w:p w:rsidR="00C4619B" w:rsidRDefault="00C4619B">
      <w:pPr>
        <w:pStyle w:val="Corpodeltesto32"/>
        <w:rPr>
          <w:rFonts w:ascii="Arial" w:hAnsi="Arial" w:cs="Arial"/>
          <w:sz w:val="22"/>
        </w:rPr>
      </w:pPr>
    </w:p>
    <w:p w:rsidR="00C4619B" w:rsidRDefault="00A13E95">
      <w:pPr>
        <w:pStyle w:val="Corpodeltesto3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1. CONTENUTI DISCIPLINARI ESPOSTI PER MODULI - UNITÀ DIDATTICHE</w:t>
      </w:r>
    </w:p>
    <w:p w:rsidR="00C4619B" w:rsidRDefault="00A13E95">
      <w:pPr>
        <w:pStyle w:val="Corpodeltesto32"/>
        <w:rPr>
          <w:rFonts w:ascii="Arial" w:hAnsi="Arial" w:cs="Arial"/>
          <w:sz w:val="20"/>
        </w:rPr>
      </w:pPr>
      <w:r>
        <w:rPr>
          <w:rFonts w:ascii="Arial" w:hAnsi="Arial" w:cs="Arial"/>
          <w:sz w:val="22"/>
        </w:rPr>
        <w:t xml:space="preserve"> </w:t>
      </w:r>
    </w:p>
    <w:p w:rsidR="00C4619B" w:rsidRDefault="00A13E95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CCCCCC"/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Modulo 1- Tolleranze geometriche</w:t>
      </w:r>
    </w:p>
    <w:p w:rsidR="00C4619B" w:rsidRDefault="00C4619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31"/>
        <w:gridCol w:w="5760"/>
        <w:gridCol w:w="1305"/>
      </w:tblGrid>
      <w:tr w:rsidR="00C4619B">
        <w:trPr>
          <w:trHeight w:val="501"/>
        </w:trPr>
        <w:tc>
          <w:tcPr>
            <w:tcW w:w="22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C4619B" w:rsidRDefault="00A13E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C4619B" w:rsidRDefault="00A13E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576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C4619B" w:rsidRDefault="00A13E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C4619B" w:rsidRDefault="00A13E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C4619B" w:rsidRDefault="00A13E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C4619B">
        <w:trPr>
          <w:trHeight w:val="780"/>
        </w:trPr>
        <w:tc>
          <w:tcPr>
            <w:tcW w:w="223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C4619B" w:rsidRDefault="00C4619B">
            <w:pPr>
              <w:snapToGrid w:val="0"/>
              <w:ind w:left="28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C4619B" w:rsidRDefault="00A13E95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Tolleranze funzionali 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C4619B" w:rsidRDefault="00A13E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Sett-ott</w:t>
            </w:r>
          </w:p>
          <w:p w:rsidR="00C4619B" w:rsidRDefault="00A13E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  <w:p w:rsidR="00C4619B" w:rsidRDefault="00C4619B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C4619B" w:rsidRDefault="00C4619B">
      <w:pPr>
        <w:jc w:val="both"/>
        <w:rPr>
          <w:rFonts w:ascii="Arial" w:hAnsi="Arial" w:cs="Arial"/>
          <w:sz w:val="20"/>
        </w:rPr>
      </w:pPr>
    </w:p>
    <w:p w:rsidR="00C4619B" w:rsidRDefault="00A13E95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CCCCCC"/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Modulo 2 – Impianti solari termici</w:t>
      </w:r>
    </w:p>
    <w:p w:rsidR="00C4619B" w:rsidRDefault="00C4619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C4619B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C4619B" w:rsidRDefault="00A13E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C4619B" w:rsidRDefault="00A13E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C4619B" w:rsidRDefault="00A13E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C4619B" w:rsidRDefault="00A13E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C4619B" w:rsidRDefault="00A13E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C4619B">
        <w:trPr>
          <w:trHeight w:val="755"/>
        </w:trPr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C4619B" w:rsidRDefault="00C4619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C4619B" w:rsidRDefault="00A13E95">
            <w:pPr>
              <w:numPr>
                <w:ilvl w:val="0"/>
                <w:numId w:val="4"/>
              </w:numPr>
              <w:tabs>
                <w:tab w:val="left" w:pos="283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Componenti impianti solari termici</w:t>
            </w:r>
          </w:p>
          <w:p w:rsidR="00C4619B" w:rsidRDefault="00A13E95">
            <w:pPr>
              <w:numPr>
                <w:ilvl w:val="0"/>
                <w:numId w:val="4"/>
              </w:numPr>
              <w:tabs>
                <w:tab w:val="left" w:pos="283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Tipologie di impianti solari</w:t>
            </w:r>
          </w:p>
          <w:p w:rsidR="00C4619B" w:rsidRDefault="00A13E95">
            <w:pPr>
              <w:numPr>
                <w:ilvl w:val="0"/>
                <w:numId w:val="4"/>
              </w:numPr>
              <w:tabs>
                <w:tab w:val="left" w:pos="283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Schemi di impianti</w:t>
            </w:r>
          </w:p>
          <w:p w:rsidR="00C4619B" w:rsidRDefault="00A13E95">
            <w:pPr>
              <w:numPr>
                <w:ilvl w:val="0"/>
                <w:numId w:val="4"/>
              </w:numPr>
              <w:tabs>
                <w:tab w:val="left" w:pos="283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Stima costi-benefici</w:t>
            </w:r>
          </w:p>
          <w:p w:rsidR="00C4619B" w:rsidRDefault="00A13E95">
            <w:pPr>
              <w:numPr>
                <w:ilvl w:val="0"/>
                <w:numId w:val="4"/>
              </w:numPr>
              <w:tabs>
                <w:tab w:val="left" w:pos="283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Grandezze per la progettazione di un imp..solare termico</w:t>
            </w:r>
          </w:p>
          <w:p w:rsidR="00C4619B" w:rsidRDefault="00A13E95">
            <w:pPr>
              <w:numPr>
                <w:ilvl w:val="0"/>
                <w:numId w:val="4"/>
              </w:numPr>
              <w:tabs>
                <w:tab w:val="left" w:pos="283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Proposte di lavoro su semplici complessivi di componenti idraulici</w:t>
            </w:r>
          </w:p>
          <w:p w:rsidR="00C4619B" w:rsidRDefault="00C4619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C4619B" w:rsidRDefault="00A13E9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Ott-Nov</w:t>
            </w:r>
          </w:p>
          <w:p w:rsidR="00C4619B" w:rsidRDefault="00C4619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4619B" w:rsidRDefault="00C4619B">
      <w:pPr>
        <w:rPr>
          <w:rFonts w:ascii="Arial" w:hAnsi="Arial" w:cs="Arial"/>
          <w:sz w:val="20"/>
        </w:rPr>
      </w:pPr>
    </w:p>
    <w:p w:rsidR="00C4619B" w:rsidRDefault="00A13E95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CCCCCC"/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Modulo 3 – Pompe di calore</w:t>
      </w:r>
    </w:p>
    <w:p w:rsidR="00C4619B" w:rsidRDefault="00C4619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C4619B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C4619B" w:rsidRDefault="00A13E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C4619B" w:rsidRDefault="00A13E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C4619B" w:rsidRDefault="00A13E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C4619B" w:rsidRDefault="00A13E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C4619B" w:rsidRDefault="00A13E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C4619B">
        <w:trPr>
          <w:trHeight w:val="755"/>
        </w:trPr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C4619B" w:rsidRDefault="00C4619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C4619B" w:rsidRDefault="00A13E95">
            <w:pPr>
              <w:numPr>
                <w:ilvl w:val="0"/>
                <w:numId w:val="4"/>
              </w:numPr>
              <w:tabs>
                <w:tab w:val="left" w:pos="283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Elementi impianto frigorifero</w:t>
            </w:r>
          </w:p>
          <w:p w:rsidR="00C4619B" w:rsidRDefault="00A13E95">
            <w:pPr>
              <w:numPr>
                <w:ilvl w:val="0"/>
                <w:numId w:val="4"/>
              </w:numPr>
              <w:tabs>
                <w:tab w:val="left" w:pos="283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Schema impianto a compressione</w:t>
            </w:r>
          </w:p>
          <w:p w:rsidR="00C4619B" w:rsidRDefault="00A13E95">
            <w:pPr>
              <w:numPr>
                <w:ilvl w:val="0"/>
                <w:numId w:val="4"/>
              </w:numPr>
              <w:tabs>
                <w:tab w:val="left" w:pos="283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Schema impianto ad assorbimento</w:t>
            </w:r>
          </w:p>
          <w:p w:rsidR="00C4619B" w:rsidRDefault="00A13E95">
            <w:pPr>
              <w:numPr>
                <w:ilvl w:val="0"/>
                <w:numId w:val="4"/>
              </w:numPr>
              <w:tabs>
                <w:tab w:val="left" w:pos="283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Pompa di calore</w:t>
            </w:r>
          </w:p>
          <w:p w:rsidR="00C4619B" w:rsidRDefault="00A13E95">
            <w:pPr>
              <w:numPr>
                <w:ilvl w:val="0"/>
                <w:numId w:val="4"/>
              </w:numPr>
              <w:tabs>
                <w:tab w:val="left" w:pos="283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Pompe di calore geotermiche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C4619B" w:rsidRDefault="00A13E9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Nov</w:t>
            </w:r>
          </w:p>
          <w:p w:rsidR="00C4619B" w:rsidRDefault="00C4619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4619B" w:rsidRDefault="00C4619B">
      <w:pPr>
        <w:rPr>
          <w:rFonts w:ascii="Arial" w:hAnsi="Arial" w:cs="Arial"/>
          <w:sz w:val="20"/>
        </w:rPr>
      </w:pPr>
    </w:p>
    <w:p w:rsidR="00C4619B" w:rsidRDefault="00A13E95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1" w:color="000000"/>
        </w:pBdr>
        <w:shd w:val="clear" w:color="auto" w:fill="CCCCCC"/>
        <w:ind w:right="283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b/>
          <w:sz w:val="20"/>
        </w:rPr>
        <w:t>Modulo 4– Impianto geotermico di bassa temperatura</w:t>
      </w:r>
    </w:p>
    <w:p w:rsidR="00C4619B" w:rsidRDefault="00C4619B">
      <w:pPr>
        <w:rPr>
          <w:rFonts w:ascii="Arial" w:hAnsi="Arial" w:cs="Arial"/>
          <w:sz w:val="18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C4619B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C4619B" w:rsidRDefault="00A13E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C4619B" w:rsidRDefault="00A13E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C4619B" w:rsidRDefault="00A13E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C4619B" w:rsidRDefault="00A13E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C4619B" w:rsidRDefault="00C4619B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4619B">
        <w:trPr>
          <w:trHeight w:val="855"/>
        </w:trPr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C4619B" w:rsidRDefault="00C4619B">
            <w:pPr>
              <w:snapToGrid w:val="0"/>
              <w:ind w:left="283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C4619B" w:rsidRDefault="00A13E95">
            <w:pPr>
              <w:numPr>
                <w:ilvl w:val="0"/>
                <w:numId w:val="4"/>
              </w:numPr>
              <w:tabs>
                <w:tab w:val="left" w:pos="283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Principio di funzionamento </w:t>
            </w:r>
          </w:p>
          <w:p w:rsidR="00C4619B" w:rsidRDefault="00A13E95">
            <w:pPr>
              <w:numPr>
                <w:ilvl w:val="0"/>
                <w:numId w:val="4"/>
              </w:numPr>
              <w:tabs>
                <w:tab w:val="left" w:pos="283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Disposizione delle sonde negli impianti</w:t>
            </w:r>
          </w:p>
          <w:p w:rsidR="00C4619B" w:rsidRDefault="00A13E95">
            <w:pPr>
              <w:numPr>
                <w:ilvl w:val="0"/>
                <w:numId w:val="4"/>
              </w:numPr>
              <w:tabs>
                <w:tab w:val="left" w:pos="283"/>
              </w:tabs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Rappresentazione e lettura di schemi di impianti geotermici</w:t>
            </w:r>
          </w:p>
          <w:p w:rsidR="00C4619B" w:rsidRDefault="00C4619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C4619B" w:rsidRDefault="00A13E9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Nov-Dic</w:t>
            </w:r>
          </w:p>
        </w:tc>
      </w:tr>
    </w:tbl>
    <w:p w:rsidR="00C4619B" w:rsidRDefault="00C4619B">
      <w:pPr>
        <w:jc w:val="both"/>
        <w:rPr>
          <w:rFonts w:ascii="Arial" w:hAnsi="Arial" w:cs="Arial"/>
          <w:sz w:val="20"/>
        </w:rPr>
      </w:pPr>
    </w:p>
    <w:p w:rsidR="00C4619B" w:rsidRDefault="00A13E95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1" w:color="000000"/>
        </w:pBdr>
        <w:shd w:val="clear" w:color="auto" w:fill="CCCCCC"/>
        <w:ind w:right="283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b/>
          <w:sz w:val="20"/>
        </w:rPr>
        <w:t>Modulo 5– Proporzionamento di organi meccanici e termotecnici</w:t>
      </w:r>
    </w:p>
    <w:p w:rsidR="00C4619B" w:rsidRDefault="00C4619B">
      <w:pPr>
        <w:rPr>
          <w:rFonts w:ascii="Arial" w:hAnsi="Arial" w:cs="Arial"/>
          <w:sz w:val="18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C4619B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C4619B" w:rsidRDefault="00A13E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C4619B" w:rsidRDefault="00A13E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C4619B" w:rsidRDefault="00A13E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C4619B" w:rsidRDefault="00A13E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C4619B" w:rsidRDefault="00C4619B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4619B">
        <w:trPr>
          <w:trHeight w:val="855"/>
        </w:trPr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C4619B" w:rsidRDefault="00C4619B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C4619B" w:rsidRDefault="00A13E95">
            <w:pPr>
              <w:numPr>
                <w:ilvl w:val="0"/>
                <w:numId w:val="4"/>
              </w:numPr>
              <w:tabs>
                <w:tab w:val="left" w:pos="283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Proporzionamento componenti meccanici e termotecnici</w:t>
            </w:r>
          </w:p>
          <w:p w:rsidR="00C4619B" w:rsidRDefault="00A13E95">
            <w:pPr>
              <w:tabs>
                <w:tab w:val="left" w:pos="283"/>
              </w:tabs>
              <w:snapToGrid w:val="0"/>
              <w:ind w:left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anche con l’uso di software dedicato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C4619B" w:rsidRDefault="00A13E95">
            <w:pPr>
              <w:snapToGrid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Apr-Mag</w:t>
            </w:r>
          </w:p>
          <w:p w:rsidR="00C4619B" w:rsidRDefault="00A13E9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    </w:t>
            </w:r>
            <w:r>
              <w:rPr>
                <w:rFonts w:ascii="Arial" w:hAnsi="Arial" w:cs="Arial"/>
                <w:sz w:val="20"/>
                <w:szCs w:val="20"/>
              </w:rPr>
              <w:t>8 h</w:t>
            </w:r>
          </w:p>
        </w:tc>
      </w:tr>
    </w:tbl>
    <w:p w:rsidR="00C4619B" w:rsidRDefault="00C4619B">
      <w:pPr>
        <w:jc w:val="both"/>
        <w:rPr>
          <w:rFonts w:ascii="Arial" w:hAnsi="Arial" w:cs="Arial"/>
          <w:sz w:val="20"/>
        </w:rPr>
      </w:pPr>
    </w:p>
    <w:p w:rsidR="00C4619B" w:rsidRDefault="00A13E95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1" w:color="000000"/>
        </w:pBdr>
        <w:shd w:val="clear" w:color="auto" w:fill="CCCCCC"/>
        <w:ind w:right="283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b/>
          <w:sz w:val="20"/>
        </w:rPr>
        <w:t>Modulo 6– CAD 3D</w:t>
      </w:r>
    </w:p>
    <w:p w:rsidR="00C4619B" w:rsidRDefault="00C4619B">
      <w:pPr>
        <w:rPr>
          <w:rFonts w:ascii="Arial" w:hAnsi="Arial" w:cs="Arial"/>
          <w:sz w:val="18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C4619B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C4619B" w:rsidRDefault="00A13E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C4619B" w:rsidRDefault="00A13E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C4619B" w:rsidRDefault="00A13E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C4619B" w:rsidRDefault="00A13E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C4619B" w:rsidRDefault="00C4619B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4619B">
        <w:trPr>
          <w:trHeight w:val="855"/>
        </w:trPr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C4619B" w:rsidRDefault="00C4619B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C4619B" w:rsidRDefault="00A13E95">
            <w:pPr>
              <w:tabs>
                <w:tab w:val="left" w:pos="283"/>
              </w:tabs>
              <w:snapToGrid w:val="0"/>
              <w:ind w:left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Modellazione , assemblaggio , messa in tavola di componenti impianto termotecnici e idraulici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C4619B" w:rsidRDefault="00A13E95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Sett-Mag</w:t>
            </w:r>
          </w:p>
          <w:p w:rsidR="00C4619B" w:rsidRDefault="00C4619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C4619B" w:rsidRDefault="00C4619B">
      <w:pPr>
        <w:snapToGrid w:val="0"/>
        <w:jc w:val="both"/>
      </w:pPr>
    </w:p>
    <w:p w:rsidR="00C4619B" w:rsidRDefault="00A13E9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2"/>
        </w:rPr>
        <w:t>2. METODOLOGIE</w:t>
      </w:r>
    </w:p>
    <w:p w:rsidR="00C4619B" w:rsidRDefault="00C4619B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3"/>
      </w:tblGrid>
      <w:tr w:rsidR="00C4619B"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19B" w:rsidRDefault="00A13E95">
            <w:pPr>
              <w:numPr>
                <w:ilvl w:val="0"/>
                <w:numId w:val="4"/>
              </w:numPr>
              <w:tabs>
                <w:tab w:val="left" w:pos="28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Lezione frontale, </w:t>
            </w:r>
          </w:p>
          <w:p w:rsidR="00C4619B" w:rsidRDefault="00A13E95">
            <w:pPr>
              <w:numPr>
                <w:ilvl w:val="0"/>
                <w:numId w:val="4"/>
              </w:numPr>
              <w:tabs>
                <w:tab w:val="left" w:pos="28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Coinvolgimento degli alunni in esercitazioni guidate</w:t>
            </w:r>
          </w:p>
          <w:p w:rsidR="00C4619B" w:rsidRDefault="00A13E95">
            <w:pPr>
              <w:numPr>
                <w:ilvl w:val="0"/>
                <w:numId w:val="4"/>
              </w:numPr>
              <w:tabs>
                <w:tab w:val="left" w:pos="28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Correzione di esercizi proposti</w:t>
            </w:r>
          </w:p>
          <w:p w:rsidR="00C4619B" w:rsidRDefault="00A13E95">
            <w:pPr>
              <w:numPr>
                <w:ilvl w:val="0"/>
                <w:numId w:val="4"/>
              </w:numPr>
              <w:tabs>
                <w:tab w:val="left" w:pos="28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Svolgimento in classe e a casa di un ampio numero di esercizi grafici</w:t>
            </w:r>
          </w:p>
          <w:p w:rsidR="00C4619B" w:rsidRDefault="00A13E95">
            <w:pPr>
              <w:numPr>
                <w:ilvl w:val="0"/>
                <w:numId w:val="4"/>
              </w:numPr>
              <w:tabs>
                <w:tab w:val="left" w:pos="28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Presentazione di esempi concreti </w:t>
            </w:r>
          </w:p>
          <w:p w:rsidR="00C4619B" w:rsidRDefault="00A13E95">
            <w:pPr>
              <w:numPr>
                <w:ilvl w:val="0"/>
                <w:numId w:val="4"/>
              </w:numPr>
              <w:tabs>
                <w:tab w:val="left" w:pos="283"/>
              </w:tabs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Schede di lavoro/problem solving.</w:t>
            </w:r>
          </w:p>
        </w:tc>
      </w:tr>
    </w:tbl>
    <w:p w:rsidR="00C4619B" w:rsidRDefault="00C4619B">
      <w:pPr>
        <w:jc w:val="both"/>
      </w:pPr>
    </w:p>
    <w:p w:rsidR="00C4619B" w:rsidRDefault="00A13E95">
      <w:pPr>
        <w:pStyle w:val="Titolo7"/>
        <w:rPr>
          <w:rFonts w:ascii="Arial" w:hAnsi="Arial" w:cs="Arial"/>
          <w:sz w:val="20"/>
        </w:rPr>
      </w:pPr>
      <w:r>
        <w:rPr>
          <w:rFonts w:ascii="Arial" w:hAnsi="Arial" w:cs="Arial"/>
        </w:rPr>
        <w:t>3. MATERIALI DIDATTICI</w:t>
      </w:r>
    </w:p>
    <w:p w:rsidR="00C4619B" w:rsidRDefault="00C4619B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3"/>
      </w:tblGrid>
      <w:tr w:rsidR="00C4619B">
        <w:trPr>
          <w:trHeight w:val="1207"/>
        </w:trPr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19B" w:rsidRDefault="00A13E95">
            <w:pPr>
              <w:numPr>
                <w:ilvl w:val="0"/>
                <w:numId w:val="4"/>
              </w:numPr>
              <w:tabs>
                <w:tab w:val="left" w:pos="28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Libro di testo: Dal progetto al prodotto – Vol.B</w:t>
            </w:r>
          </w:p>
          <w:p w:rsidR="00C4619B" w:rsidRDefault="00A13E95">
            <w:pPr>
              <w:ind w:left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Autori : Caligaris, Fava, Tomasello  - Ed. Paravia</w:t>
            </w:r>
          </w:p>
          <w:p w:rsidR="00C4619B" w:rsidRDefault="00A13E95">
            <w:pPr>
              <w:numPr>
                <w:ilvl w:val="0"/>
                <w:numId w:val="4"/>
              </w:numPr>
              <w:tabs>
                <w:tab w:val="left" w:pos="283"/>
                <w:tab w:val="left" w:pos="35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Testo usato per consultazione : Impianti termici idraulici sanitari</w:t>
            </w:r>
          </w:p>
          <w:p w:rsidR="00C4619B" w:rsidRDefault="00A13E95">
            <w:pPr>
              <w:numPr>
                <w:ilvl w:val="0"/>
                <w:numId w:val="4"/>
              </w:numPr>
              <w:tabs>
                <w:tab w:val="left" w:pos="283"/>
              </w:tabs>
              <w:jc w:val="both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Utilizzo manuali e documentazione tecnica.</w:t>
            </w:r>
          </w:p>
        </w:tc>
      </w:tr>
    </w:tbl>
    <w:p w:rsidR="00C4619B" w:rsidRDefault="00A13E95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2"/>
        </w:rPr>
        <w:t xml:space="preserve">4. TIPOLOGIA E NUMERO DELLE PROVE DI VERIFICA </w:t>
      </w:r>
    </w:p>
    <w:p w:rsidR="00C4619B" w:rsidRDefault="00C4619B">
      <w:pPr>
        <w:jc w:val="both"/>
        <w:rPr>
          <w:rFonts w:ascii="Arial" w:hAnsi="Arial" w:cs="Arial"/>
          <w:b/>
          <w:sz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1"/>
      </w:tblGrid>
      <w:tr w:rsidR="00C4619B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19B" w:rsidRDefault="00A13E95">
            <w:pPr>
              <w:numPr>
                <w:ilvl w:val="0"/>
                <w:numId w:val="3"/>
              </w:numPr>
              <w:tabs>
                <w:tab w:val="left" w:pos="360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Elaborazioni grafiche.</w:t>
            </w:r>
          </w:p>
          <w:p w:rsidR="00C4619B" w:rsidRDefault="00A13E95">
            <w:pPr>
              <w:numPr>
                <w:ilvl w:val="0"/>
                <w:numId w:val="3"/>
              </w:numPr>
              <w:tabs>
                <w:tab w:val="left" w:pos="360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Test oggettivi.</w:t>
            </w:r>
          </w:p>
          <w:p w:rsidR="00C4619B" w:rsidRDefault="00A13E95">
            <w:pPr>
              <w:numPr>
                <w:ilvl w:val="0"/>
                <w:numId w:val="3"/>
              </w:numPr>
              <w:tabs>
                <w:tab w:val="left" w:pos="360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Valutazione schede di lavoro.</w:t>
            </w:r>
          </w:p>
          <w:p w:rsidR="00C4619B" w:rsidRDefault="00A13E95">
            <w:pPr>
              <w:numPr>
                <w:ilvl w:val="0"/>
                <w:numId w:val="3"/>
              </w:numPr>
              <w:tabs>
                <w:tab w:val="left" w:pos="360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Colloqui orali.</w:t>
            </w:r>
          </w:p>
          <w:p w:rsidR="00C4619B" w:rsidRDefault="00A13E95">
            <w:pPr>
              <w:numPr>
                <w:ilvl w:val="0"/>
                <w:numId w:val="3"/>
              </w:numPr>
              <w:tabs>
                <w:tab w:val="left" w:pos="360"/>
              </w:tabs>
              <w:jc w:val="both"/>
            </w:pPr>
            <w:r>
              <w:rPr>
                <w:rFonts w:ascii="Arial" w:hAnsi="Arial" w:cs="Arial"/>
                <w:sz w:val="20"/>
              </w:rPr>
              <w:t>Ev.prove comuni</w:t>
            </w:r>
          </w:p>
        </w:tc>
      </w:tr>
    </w:tbl>
    <w:p w:rsidR="00C4619B" w:rsidRDefault="00C4619B">
      <w:pPr>
        <w:jc w:val="both"/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676"/>
        <w:gridCol w:w="1810"/>
      </w:tblGrid>
      <w:tr w:rsidR="00C4619B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19B" w:rsidRDefault="00A13E95">
            <w:pPr>
              <w:pStyle w:val="Titolo8"/>
              <w:rPr>
                <w:sz w:val="16"/>
              </w:rPr>
            </w:pPr>
            <w:r>
              <w:t>TIPO DI VERIFICA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19B" w:rsidRDefault="00A13E95">
            <w:pPr>
              <w:tabs>
                <w:tab w:val="left" w:pos="4260"/>
              </w:tabs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PRIMO PERIODO </w:t>
            </w:r>
          </w:p>
          <w:p w:rsidR="00C4619B" w:rsidRDefault="00A13E95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numero previsto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19B" w:rsidRDefault="00A13E95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SECONDO PERIODO </w:t>
            </w:r>
            <w:r>
              <w:rPr>
                <w:rFonts w:ascii="Arial" w:hAnsi="Arial" w:cs="Arial"/>
                <w:b/>
                <w:sz w:val="16"/>
              </w:rPr>
              <w:t>numero previsto</w:t>
            </w:r>
          </w:p>
        </w:tc>
      </w:tr>
      <w:tr w:rsidR="00C4619B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19B" w:rsidRDefault="00A13E9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TAVOLE 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19B" w:rsidRDefault="00A13E95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19B" w:rsidRDefault="00A13E95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</w:tr>
      <w:tr w:rsidR="00C4619B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19B" w:rsidRDefault="00A13E9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TEST di 1 ora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19B" w:rsidRDefault="00A13E95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19B" w:rsidRDefault="00A13E95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</w:tr>
      <w:tr w:rsidR="00C4619B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19B" w:rsidRDefault="00A13E9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SCHEDE DI LAVORO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619B" w:rsidRDefault="00A13E95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19B" w:rsidRDefault="00A13E95">
            <w:pPr>
              <w:tabs>
                <w:tab w:val="left" w:pos="4260"/>
              </w:tabs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</w:tr>
    </w:tbl>
    <w:p w:rsidR="00C4619B" w:rsidRDefault="00C4619B">
      <w:pPr>
        <w:jc w:val="both"/>
        <w:rPr>
          <w:rFonts w:ascii="Arial" w:hAnsi="Arial" w:cs="Arial"/>
          <w:b/>
          <w:sz w:val="22"/>
        </w:rPr>
      </w:pPr>
    </w:p>
    <w:p w:rsidR="00C4619B" w:rsidRDefault="00A13E95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2"/>
        </w:rPr>
        <w:t>5. GRIGLIE DI VALUTAZIONE</w:t>
      </w:r>
    </w:p>
    <w:p w:rsidR="00C4619B" w:rsidRDefault="00C4619B">
      <w:pPr>
        <w:jc w:val="both"/>
        <w:rPr>
          <w:rFonts w:ascii="Arial" w:hAnsi="Arial" w:cs="Arial"/>
          <w:b/>
          <w:sz w:val="20"/>
        </w:rPr>
      </w:pPr>
    </w:p>
    <w:p w:rsidR="00C4619B" w:rsidRDefault="00C4619B">
      <w:pPr>
        <w:rPr>
          <w:rFonts w:ascii="Arial" w:hAnsi="Arial" w:cs="Arial"/>
          <w:b/>
          <w:i/>
          <w:color w:val="FF0000"/>
          <w:sz w:val="20"/>
          <w:u w:val="single"/>
        </w:rPr>
      </w:pPr>
    </w:p>
    <w:p w:rsidR="00A13E95" w:rsidRDefault="007613D7">
      <w:r>
        <w:rPr>
          <w:noProof/>
          <w:lang w:eastAsia="it-IT"/>
        </w:rPr>
        <mc:AlternateContent>
          <mc:Choice Requires="wps">
            <w:drawing>
              <wp:anchor distT="0" distB="0" distL="0" distR="89535" simplePos="0" relativeHeight="251657728" behindDoc="0" locked="0" layoutInCell="1" allowOverlap="1">
                <wp:simplePos x="0" y="0"/>
                <wp:positionH relativeFrom="margin">
                  <wp:posOffset>-47625</wp:posOffset>
                </wp:positionH>
                <wp:positionV relativeFrom="paragraph">
                  <wp:posOffset>17145</wp:posOffset>
                </wp:positionV>
                <wp:extent cx="5854065" cy="167005"/>
                <wp:effectExtent l="0" t="0" r="0" b="0"/>
                <wp:wrapSquare wrapText="largest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4065" cy="1670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231"/>
                            </w:tblGrid>
                            <w:tr w:rsidR="00C4619B">
                              <w:tc>
                                <w:tcPr>
                                  <w:tcW w:w="923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4619B" w:rsidRDefault="00A13E95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jc w:val="both"/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quella approvata dal Collegio Docenti (riportata nel POF) </w:t>
                                  </w:r>
                                </w:p>
                              </w:tc>
                            </w:tr>
                          </w:tbl>
                          <w:p w:rsidR="00C4619B" w:rsidRDefault="00A13E95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.75pt;margin-top:1.35pt;width:460.95pt;height:13.15pt;z-index:251657728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231"/>
                      </w:tblGrid>
                      <w:tr w:rsidR="00C4619B">
                        <w:tc>
                          <w:tcPr>
                            <w:tcW w:w="923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4619B" w:rsidRDefault="00A13E95">
                            <w:pPr>
                              <w:numPr>
                                <w:ilvl w:val="0"/>
                                <w:numId w:val="5"/>
                              </w:numPr>
                              <w:jc w:val="both"/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quella approvata dal Collegio Docenti (riportata nel POF) </w:t>
                            </w:r>
                          </w:p>
                        </w:tc>
                      </w:tr>
                    </w:tbl>
                    <w:p w:rsidR="00C4619B" w:rsidRDefault="00A13E95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</w:p>
    <w:sectPr w:rsidR="00A13E9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463" w:rsidRDefault="00287463">
      <w:r>
        <w:separator/>
      </w:r>
    </w:p>
  </w:endnote>
  <w:endnote w:type="continuationSeparator" w:id="0">
    <w:p w:rsidR="00287463" w:rsidRDefault="00287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reeSans">
    <w:altName w:val="Arial Unicode MS"/>
    <w:charset w:val="80"/>
    <w:family w:val="swiss"/>
    <w:pitch w:val="default"/>
  </w:font>
  <w:font w:name="Bookman-Demi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19B" w:rsidRDefault="00C4619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19B" w:rsidRDefault="007613D7">
    <w:pPr>
      <w:pStyle w:val="Pidipagina"/>
      <w:rPr>
        <w:rFonts w:ascii="Arial" w:hAnsi="Arial" w:cs="Arial"/>
        <w:sz w:val="18"/>
        <w:szCs w:val="18"/>
        <w:lang w:eastAsia="it-IT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-53340</wp:posOffset>
              </wp:positionH>
              <wp:positionV relativeFrom="paragraph">
                <wp:posOffset>56515</wp:posOffset>
              </wp:positionV>
              <wp:extent cx="6175375" cy="3810"/>
              <wp:effectExtent l="0" t="0" r="0" b="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5375" cy="3810"/>
                      </a:xfrm>
                      <a:prstGeom prst="straightConnector1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55FD1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4.2pt;margin-top:4.45pt;width:486.25pt;height:.3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" strokeweight=".26mm">
              <v:stroke joinstyle="miter"/>
            </v:shape>
          </w:pict>
        </mc:Fallback>
      </mc:AlternateContent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3259"/>
      <w:gridCol w:w="3259"/>
      <w:gridCol w:w="3260"/>
    </w:tblGrid>
    <w:tr w:rsidR="00C4619B">
      <w:trPr>
        <w:trHeight w:val="379"/>
      </w:trPr>
      <w:tc>
        <w:tcPr>
          <w:tcW w:w="3259" w:type="dxa"/>
          <w:shd w:val="clear" w:color="auto" w:fill="auto"/>
          <w:vAlign w:val="center"/>
        </w:tcPr>
        <w:p w:rsidR="00C4619B" w:rsidRDefault="00A13E95">
          <w:pPr>
            <w:pStyle w:val="Pidipagina"/>
            <w:rPr>
              <w:rFonts w:ascii="Arial" w:hAnsi="Arial" w:cs="Arial"/>
              <w:bCs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Pag. </w:t>
          </w:r>
          <w:r>
            <w:rPr>
              <w:rFonts w:cs="Arial"/>
              <w:bCs/>
              <w:sz w:val="18"/>
              <w:szCs w:val="18"/>
            </w:rPr>
            <w:fldChar w:fldCharType="begin"/>
          </w:r>
          <w:r>
            <w:rPr>
              <w:rFonts w:cs="Arial"/>
              <w:bCs/>
              <w:sz w:val="18"/>
              <w:szCs w:val="18"/>
            </w:rPr>
            <w:instrText xml:space="preserve"> PAGE </w:instrText>
          </w:r>
          <w:r>
            <w:rPr>
              <w:rFonts w:cs="Arial"/>
              <w:bCs/>
              <w:sz w:val="18"/>
              <w:szCs w:val="18"/>
            </w:rPr>
            <w:fldChar w:fldCharType="separate"/>
          </w:r>
          <w:r w:rsidR="00440D68">
            <w:rPr>
              <w:rFonts w:cs="Arial"/>
              <w:bCs/>
              <w:noProof/>
              <w:sz w:val="18"/>
              <w:szCs w:val="18"/>
            </w:rPr>
            <w:t>1</w:t>
          </w:r>
          <w:r>
            <w:rPr>
              <w:rFonts w:cs="Arial"/>
              <w:bCs/>
              <w:sz w:val="18"/>
              <w:szCs w:val="18"/>
            </w:rPr>
            <w:fldChar w:fldCharType="end"/>
          </w:r>
          <w:r>
            <w:rPr>
              <w:rFonts w:ascii="Arial" w:hAnsi="Arial" w:cs="Arial"/>
              <w:sz w:val="18"/>
              <w:szCs w:val="18"/>
            </w:rPr>
            <w:t xml:space="preserve"> di </w:t>
          </w:r>
          <w:r>
            <w:rPr>
              <w:rFonts w:cs="Arial"/>
              <w:bCs/>
              <w:sz w:val="18"/>
              <w:szCs w:val="18"/>
            </w:rPr>
            <w:fldChar w:fldCharType="begin"/>
          </w:r>
          <w:r>
            <w:rPr>
              <w:rFonts w:cs="Arial"/>
              <w:bCs/>
              <w:sz w:val="18"/>
              <w:szCs w:val="18"/>
            </w:rPr>
            <w:instrText xml:space="preserve"> NUMPAGES \*Arabic </w:instrText>
          </w:r>
          <w:r>
            <w:rPr>
              <w:rFonts w:cs="Arial"/>
              <w:bCs/>
              <w:sz w:val="18"/>
              <w:szCs w:val="18"/>
            </w:rPr>
            <w:fldChar w:fldCharType="separate"/>
          </w:r>
          <w:r w:rsidR="00440D68">
            <w:rPr>
              <w:rFonts w:cs="Arial"/>
              <w:bCs/>
              <w:noProof/>
              <w:sz w:val="18"/>
              <w:szCs w:val="18"/>
            </w:rPr>
            <w:t>3</w:t>
          </w:r>
          <w:r>
            <w:rPr>
              <w:rFonts w:cs="Arial"/>
              <w:bCs/>
              <w:sz w:val="18"/>
              <w:szCs w:val="18"/>
            </w:rPr>
            <w:fldChar w:fldCharType="end"/>
          </w:r>
        </w:p>
      </w:tc>
      <w:tc>
        <w:tcPr>
          <w:tcW w:w="3259" w:type="dxa"/>
          <w:shd w:val="clear" w:color="auto" w:fill="auto"/>
          <w:vAlign w:val="center"/>
        </w:tcPr>
        <w:p w:rsidR="00C4619B" w:rsidRDefault="00A13E95">
          <w:pPr>
            <w:pStyle w:val="Pidipagina"/>
            <w:numPr>
              <w:ilvl w:val="0"/>
              <w:numId w:val="2"/>
            </w:numPr>
            <w:tabs>
              <w:tab w:val="clear" w:pos="4819"/>
              <w:tab w:val="center" w:pos="215"/>
            </w:tabs>
            <w:ind w:left="175" w:hanging="88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>SISTEMA QUALITA’ -</w:t>
          </w:r>
        </w:p>
      </w:tc>
      <w:tc>
        <w:tcPr>
          <w:tcW w:w="3260" w:type="dxa"/>
          <w:shd w:val="clear" w:color="auto" w:fill="auto"/>
          <w:vAlign w:val="center"/>
        </w:tcPr>
        <w:p w:rsidR="00C4619B" w:rsidRDefault="00A13E95">
          <w:pPr>
            <w:pStyle w:val="Pidipagina"/>
            <w:jc w:val="right"/>
          </w:pPr>
          <w:r>
            <w:rPr>
              <w:rFonts w:ascii="Arial" w:hAnsi="Arial" w:cs="Arial"/>
              <w:sz w:val="18"/>
              <w:szCs w:val="18"/>
            </w:rPr>
            <w:t>P09-06-PRG-01.00</w:t>
          </w:r>
        </w:p>
      </w:tc>
    </w:tr>
  </w:tbl>
  <w:p w:rsidR="00C4619B" w:rsidRDefault="00C4619B">
    <w:pPr>
      <w:pStyle w:val="Pidipagina"/>
    </w:pPr>
  </w:p>
  <w:p w:rsidR="00C4619B" w:rsidRDefault="00A13E95">
    <w:pPr>
      <w:pStyle w:val="Pidipagina"/>
    </w:pPr>
    <w:r>
      <w:rPr>
        <w:rFonts w:ascii="Arial" w:eastAsia="Arial" w:hAnsi="Arial" w:cs="Arial"/>
        <w:bCs/>
        <w:sz w:val="18"/>
        <w:szCs w:val="18"/>
      </w:rPr>
      <w:t xml:space="preserve">                                                                                                           </w:t>
    </w:r>
    <w:r>
      <w:rPr>
        <w:rFonts w:ascii="Arial" w:eastAsia="Arial" w:hAnsi="Arial" w:cs="Arial"/>
        <w:sz w:val="18"/>
        <w:szCs w:val="18"/>
      </w:rPr>
      <w:t xml:space="preserve">  </w:t>
    </w:r>
  </w:p>
  <w:p w:rsidR="00C4619B" w:rsidRDefault="00C4619B">
    <w:pPr>
      <w:pStyle w:val="Pidipagina"/>
    </w:pPr>
  </w:p>
  <w:p w:rsidR="00C4619B" w:rsidRDefault="00C4619B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19B" w:rsidRDefault="00C4619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463" w:rsidRDefault="00287463">
      <w:r>
        <w:separator/>
      </w:r>
    </w:p>
  </w:footnote>
  <w:footnote w:type="continuationSeparator" w:id="0">
    <w:p w:rsidR="00287463" w:rsidRDefault="002874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19B" w:rsidRDefault="007613D7">
    <w:pPr>
      <w:pStyle w:val="Titolo3"/>
      <w:rPr>
        <w:lang w:eastAsia="it-IT"/>
      </w:rPr>
    </w:pPr>
    <w:r>
      <w:rPr>
        <w:noProof/>
        <w:lang w:eastAsia="it-IT"/>
      </w:rPr>
      <w:drawing>
        <wp:anchor distT="0" distB="0" distL="114935" distR="114935" simplePos="0" relativeHeight="251657216" behindDoc="0" locked="0" layoutInCell="1" allowOverlap="1">
          <wp:simplePos x="0" y="0"/>
          <wp:positionH relativeFrom="column">
            <wp:posOffset>-281940</wp:posOffset>
          </wp:positionH>
          <wp:positionV relativeFrom="paragraph">
            <wp:posOffset>-240030</wp:posOffset>
          </wp:positionV>
          <wp:extent cx="6692265" cy="1016000"/>
          <wp:effectExtent l="0" t="0" r="0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958" t="45563" r="21010" b="39470"/>
                  <a:stretch>
                    <a:fillRect/>
                  </a:stretch>
                </pic:blipFill>
                <pic:spPr bwMode="auto">
                  <a:xfrm>
                    <a:off x="0" y="0"/>
                    <a:ext cx="6692265" cy="10160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4619B" w:rsidRDefault="00C4619B">
    <w:pPr>
      <w:pStyle w:val="Titolo3"/>
    </w:pPr>
  </w:p>
  <w:p w:rsidR="00C4619B" w:rsidRDefault="00C4619B">
    <w:pPr>
      <w:pStyle w:val="Titolo3"/>
    </w:pPr>
  </w:p>
  <w:p w:rsidR="00C4619B" w:rsidRDefault="00A13E95">
    <w:pPr>
      <w:pStyle w:val="Titolo3"/>
    </w:pPr>
    <w:r>
      <w:t xml:space="preserve">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19B" w:rsidRDefault="00C4619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7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OpenSymbol"/>
      </w:rPr>
    </w:lvl>
  </w:abstractNum>
  <w:abstractNum w:abstractNumId="5" w15:restartNumberingAfterBreak="0">
    <w:nsid w:val="00000006"/>
    <w:multiLevelType w:val="singleLevel"/>
    <w:tmpl w:val="00000006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3D7"/>
    <w:rsid w:val="00287463"/>
    <w:rsid w:val="00440D68"/>
    <w:rsid w:val="00576913"/>
    <w:rsid w:val="006E24CF"/>
    <w:rsid w:val="007613D7"/>
    <w:rsid w:val="00A13E95"/>
    <w:rsid w:val="00C4619B"/>
    <w:rsid w:val="00E2600C"/>
    <w:rsid w:val="00F7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C8A99522-AEBA-4D65-93E1-B1BEDEA1B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b/>
      <w:bCs/>
      <w:u w:val="single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verflowPunct w:val="0"/>
      <w:autoSpaceDE w:val="0"/>
      <w:jc w:val="center"/>
      <w:textAlignment w:val="baseline"/>
      <w:outlineLvl w:val="1"/>
    </w:pPr>
    <w:rPr>
      <w:i/>
      <w:szCs w:val="20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b/>
      <w:sz w:val="28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overflowPunct w:val="0"/>
      <w:autoSpaceDE w:val="0"/>
      <w:jc w:val="center"/>
      <w:textAlignment w:val="baseline"/>
      <w:outlineLvl w:val="3"/>
    </w:pPr>
    <w:rPr>
      <w:rFonts w:ascii="Arial" w:hAnsi="Arial" w:cs="Arial"/>
      <w:sz w:val="28"/>
      <w:szCs w:val="20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overflowPunct w:val="0"/>
      <w:autoSpaceDE w:val="0"/>
      <w:jc w:val="center"/>
      <w:textAlignment w:val="baseline"/>
      <w:outlineLvl w:val="4"/>
    </w:pPr>
    <w:rPr>
      <w:b/>
      <w:sz w:val="28"/>
      <w:szCs w:val="20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pBdr>
        <w:top w:val="single" w:sz="18" w:space="1" w:color="000000"/>
        <w:left w:val="single" w:sz="18" w:space="1" w:color="000000"/>
        <w:bottom w:val="single" w:sz="18" w:space="1" w:color="000000"/>
        <w:right w:val="single" w:sz="18" w:space="1" w:color="000000"/>
      </w:pBdr>
      <w:shd w:val="clear" w:color="auto" w:fill="CCCCCC"/>
      <w:overflowPunct w:val="0"/>
      <w:autoSpaceDE w:val="0"/>
      <w:ind w:left="0" w:right="2834" w:firstLine="0"/>
      <w:jc w:val="both"/>
      <w:textAlignment w:val="baseline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overflowPunct w:val="0"/>
      <w:autoSpaceDE w:val="0"/>
      <w:jc w:val="both"/>
      <w:textAlignment w:val="baseline"/>
      <w:outlineLvl w:val="6"/>
    </w:pPr>
    <w:rPr>
      <w:b/>
      <w:bCs/>
      <w:sz w:val="22"/>
      <w:szCs w:val="20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sz w:val="18"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outlineLvl w:val="8"/>
    </w:pPr>
    <w:rPr>
      <w:rFonts w:ascii="Arial" w:hAnsi="Arial" w:cs="Arial"/>
      <w:b/>
      <w:color w:val="FF0000"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0">
    <w:name w:val="WW8Num2z0"/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4z0">
    <w:name w:val="WW8Num4z0"/>
    <w:rPr>
      <w:rFonts w:ascii="Symbol" w:hAnsi="Symbol" w:cs="Symbol"/>
      <w:sz w:val="20"/>
      <w:szCs w:val="20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WW8NumSt1z1">
    <w:name w:val="WW8NumSt1z1"/>
    <w:rPr>
      <w:rFonts w:ascii="Courier New" w:hAnsi="Courier New" w:cs="Courier New"/>
    </w:rPr>
  </w:style>
  <w:style w:type="character" w:customStyle="1" w:styleId="WW8NumSt1z2">
    <w:name w:val="WW8NumSt1z2"/>
    <w:rPr>
      <w:rFonts w:ascii="Wingdings" w:hAnsi="Wingdings" w:cs="Wingdings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WW8Num25z0">
    <w:name w:val="WW8Num25z0"/>
    <w:rPr>
      <w:rFonts w:ascii="Symbol" w:hAnsi="Symbol" w:cs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styleId="Enfasigrassetto">
    <w:name w:val="Strong"/>
    <w:qFormat/>
    <w:rPr>
      <w:b/>
      <w:b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testo">
    <w:name w:val="Body Text"/>
    <w:basedOn w:val="Normale"/>
    <w:pPr>
      <w:overflowPunct w:val="0"/>
      <w:autoSpaceDE w:val="0"/>
      <w:jc w:val="both"/>
      <w:textAlignment w:val="baseline"/>
    </w:pPr>
    <w:rPr>
      <w:rFonts w:ascii="Arial" w:hAnsi="Arial" w:cs="Arial"/>
      <w:szCs w:val="20"/>
    </w:rPr>
  </w:style>
  <w:style w:type="paragraph" w:styleId="Elenco">
    <w:name w:val="List"/>
    <w:basedOn w:val="Corpotesto"/>
    <w:rPr>
      <w:rFonts w:cs="Free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FreeSans"/>
    </w:rPr>
  </w:style>
  <w:style w:type="paragraph" w:styleId="Titolo">
    <w:name w:val="Title"/>
    <w:basedOn w:val="Normale"/>
    <w:next w:val="Corpotesto"/>
    <w:qFormat/>
    <w:pPr>
      <w:jc w:val="center"/>
    </w:pPr>
    <w:rPr>
      <w:b/>
      <w:bCs/>
    </w:rPr>
  </w:style>
  <w:style w:type="paragraph" w:styleId="Sottotitolo">
    <w:name w:val="Subtitle"/>
    <w:basedOn w:val="Intestazione1"/>
    <w:next w:val="Corpotesto"/>
    <w:qFormat/>
    <w:pPr>
      <w:jc w:val="center"/>
    </w:pPr>
    <w:rPr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rpodeltesto32">
    <w:name w:val="Corpo del testo 32"/>
    <w:basedOn w:val="Normale"/>
    <w:pPr>
      <w:overflowPunct w:val="0"/>
      <w:autoSpaceDE w:val="0"/>
      <w:jc w:val="both"/>
      <w:textAlignment w:val="baseline"/>
    </w:pPr>
    <w:rPr>
      <w:b/>
      <w:bCs/>
      <w:szCs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Corpodeltesto31">
    <w:name w:val="Corpo del testo 31"/>
    <w:basedOn w:val="Normale"/>
    <w:pPr>
      <w:overflowPunct w:val="0"/>
      <w:autoSpaceDE w:val="0"/>
      <w:jc w:val="both"/>
      <w:textAlignment w:val="baseline"/>
    </w:pPr>
    <w:rPr>
      <w:b/>
      <w:bCs/>
      <w:szCs w:val="20"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PDA</vt:lpstr>
    </vt:vector>
  </TitlesOfParts>
  <Company/>
  <LinksUpToDate>false</LinksUpToDate>
  <CharactersWithSpaces>3472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PDA</dc:title>
  <dc:subject/>
  <dc:creator>Beppino Bertozzo</dc:creator>
  <cp:keywords/>
  <cp:lastModifiedBy>MARIA CRISTINA GIACINTI</cp:lastModifiedBy>
  <cp:revision>7</cp:revision>
  <cp:lastPrinted>2009-08-27T16:28:00Z</cp:lastPrinted>
  <dcterms:created xsi:type="dcterms:W3CDTF">2018-10-30T09:21:00Z</dcterms:created>
  <dcterms:modified xsi:type="dcterms:W3CDTF">2018-10-30T09:55:00Z</dcterms:modified>
</cp:coreProperties>
</file>