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E5262C">
      <w:pPr>
        <w:jc w:val="both"/>
      </w:pPr>
      <w:proofErr w:type="gramStart"/>
      <w:r>
        <w:rPr>
          <w:rFonts w:ascii="Arial" w:hAnsi="Arial" w:cs="Arial"/>
          <w:b/>
          <w:sz w:val="20"/>
        </w:rPr>
        <w:t xml:space="preserve">MATERIA:  </w:t>
      </w:r>
      <w:r>
        <w:rPr>
          <w:rFonts w:ascii="Arial" w:eastAsia="Arial" w:hAnsi="Arial" w:cs="Arial"/>
          <w:b/>
          <w:bCs/>
          <w:sz w:val="20"/>
          <w:szCs w:val="20"/>
        </w:rPr>
        <w:t>TECNOLOGIA</w:t>
      </w:r>
      <w:proofErr w:type="gramEnd"/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_DdeLink__1_428842853"/>
      <w:bookmarkEnd w:id="0"/>
      <w:r>
        <w:rPr>
          <w:rFonts w:ascii="Arial" w:eastAsia="Arial" w:hAnsi="Arial" w:cs="Arial"/>
          <w:b/>
          <w:bCs/>
          <w:sz w:val="20"/>
          <w:szCs w:val="20"/>
        </w:rPr>
        <w:t xml:space="preserve">MECCANICA                       </w:t>
      </w:r>
      <w:r w:rsidR="00C92CB8">
        <w:rPr>
          <w:rFonts w:ascii="Arial" w:hAnsi="Arial" w:cs="Arial"/>
          <w:b/>
          <w:sz w:val="20"/>
        </w:rPr>
        <w:t>CLASSI: 5^_</w:t>
      </w:r>
      <w:r w:rsidR="00200605">
        <w:rPr>
          <w:rFonts w:ascii="Arial" w:hAnsi="Arial" w:cs="Arial"/>
          <w:b/>
          <w:sz w:val="20"/>
        </w:rPr>
        <w:t xml:space="preserve">MM 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E5262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INDIRIZZI: Meccanica - Meccatronica 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E5262C">
      <w:pPr>
        <w:spacing w:line="360" w:lineRule="auto"/>
        <w:jc w:val="both"/>
      </w:pPr>
      <w:r>
        <w:tab/>
      </w:r>
      <w:r>
        <w:tab/>
      </w:r>
      <w:r>
        <w:tab/>
      </w:r>
    </w:p>
    <w:p w:rsidR="001774A9" w:rsidRDefault="001774A9">
      <w:pPr>
        <w:jc w:val="both"/>
      </w:pPr>
    </w:p>
    <w:p w:rsidR="001774A9" w:rsidRDefault="001774A9">
      <w:pPr>
        <w:jc w:val="both"/>
        <w:rPr>
          <w:rFonts w:ascii="Arial" w:hAnsi="Arial" w:cs="Arial"/>
          <w:sz w:val="20"/>
        </w:rPr>
      </w:pPr>
    </w:p>
    <w:p w:rsidR="001774A9" w:rsidRDefault="00E5262C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1774A9" w:rsidRDefault="001774A9">
      <w:pPr>
        <w:rPr>
          <w:rFonts w:ascii="Arial" w:hAnsi="Arial" w:cs="Arial"/>
          <w:sz w:val="20"/>
        </w:rPr>
      </w:pPr>
    </w:p>
    <w:p w:rsidR="001774A9" w:rsidRDefault="00E5262C">
      <w:r>
        <w:rPr>
          <w:rFonts w:ascii="Arial" w:hAnsi="Arial" w:cs="Arial"/>
          <w:sz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</w:rPr>
        <w:t>obiettivi</w:t>
      </w:r>
      <w:r>
        <w:rPr>
          <w:rFonts w:ascii="Arial" w:hAnsi="Arial" w:cs="Arial"/>
          <w:sz w:val="20"/>
        </w:rPr>
        <w:t xml:space="preserve"> in termini di:</w:t>
      </w:r>
    </w:p>
    <w:p w:rsidR="001774A9" w:rsidRDefault="001774A9">
      <w:pPr>
        <w:rPr>
          <w:rFonts w:ascii="Arial" w:hAnsi="Arial" w:cs="Arial"/>
          <w:sz w:val="20"/>
        </w:rPr>
      </w:pPr>
    </w:p>
    <w:p w:rsidR="001774A9" w:rsidRDefault="00E5262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CONOSCENZE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tbl>
      <w:tblPr>
        <w:tblW w:w="9241" w:type="dxa"/>
        <w:tblInd w:w="-1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1"/>
      </w:tblGrid>
      <w:tr w:rsidR="001774A9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Architettura della macchina, componenti, linguaggio di programmazione, programmazione di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Torni e Fresatrici a controllo </w:t>
            </w:r>
            <w:proofErr w:type="gram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numerico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Fasi, componenti, programmazione, nell’ambito della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Progettazione e produzione CAD-CAM. </w:t>
            </w: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Caratteristiche meccaniche e tecnologiche dei materiali, prove distruttive e non distruttive (tipologie, caratteristiche, macchine, svolgimento, risultati) nell’ambito dei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Collaudi e controllo qualità dei materiali.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Principi di funzionamento, caratteristiche di macchina, applicazioni di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Lavorazioni speciali </w:t>
            </w:r>
            <w:r>
              <w:rPr>
                <w:rFonts w:ascii="Arial" w:eastAsia="Arial" w:hAnsi="Arial" w:cs="Arial"/>
                <w:sz w:val="20"/>
                <w:szCs w:val="20"/>
              </w:rPr>
              <w:t>(con ultrasuoni, per elettroerosione, al laser, al plasma, con getto d’acqua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) .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1774A9" w:rsidRDefault="00E5262C">
            <w:pPr>
              <w:pStyle w:val="Normale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Tipologie, meccanismi e caratteristiche, sistemi di protezione per la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Corrosione dei metalli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E5262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COMPETENZE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tbl>
      <w:tblPr>
        <w:tblW w:w="9241" w:type="dxa"/>
        <w:tblInd w:w="-1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1"/>
      </w:tblGrid>
      <w:tr w:rsidR="001774A9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Programmazione e realizzazione (Reparti di lavorazione) di un semplice organo meccanico al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Tornio e Fresatrice CNC. </w:t>
            </w: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Programmazione, simulazione e realizzazione (Reparti di lavorazione) di un oggetto in un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Centro di lavoro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assistito da calcolatore. </w:t>
            </w:r>
          </w:p>
          <w:p w:rsidR="001774A9" w:rsidRDefault="00E5262C">
            <w:pPr>
              <w:pStyle w:val="Corpodeltesto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Determinazione delle caratteristiche meccaniche (Laboratorio tecnologico), individuazione e designazione di una lega siderurgica non nota. </w:t>
            </w:r>
          </w:p>
          <w:p w:rsidR="001774A9" w:rsidRDefault="00E5262C">
            <w:pPr>
              <w:pStyle w:val="Corpodeltesto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Individuazione e quantificazione di difettosità superficiali ed interne in un organo meccanico semplice (Laboratorio tecnologico). </w:t>
            </w:r>
          </w:p>
          <w:p w:rsidR="001774A9" w:rsidRDefault="00E5262C">
            <w:pPr>
              <w:pStyle w:val="Corpodeltesto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Progettazione e realizzazione (Reparti di lavorazione) di una semplice lavorazione di elettroerosione in una macchina a tuffo. </w:t>
            </w: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Rappresentazione schematica dei principi di funzionamento delle macchine per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lavorazioni speciali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dei principali metodi di protezione contro la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corrosione dei </w:t>
            </w:r>
            <w:proofErr w:type="gram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metalli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774A9" w:rsidRDefault="001774A9">
      <w:pPr>
        <w:jc w:val="both"/>
        <w:rPr>
          <w:rFonts w:ascii="Arial" w:hAnsi="Arial" w:cs="Arial"/>
          <w:sz w:val="20"/>
        </w:rPr>
      </w:pPr>
    </w:p>
    <w:p w:rsidR="001774A9" w:rsidRDefault="00E5262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CAPACITÀ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tbl>
      <w:tblPr>
        <w:tblW w:w="9241" w:type="dxa"/>
        <w:tblInd w:w="-1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1"/>
      </w:tblGrid>
      <w:tr w:rsidR="001774A9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774A9" w:rsidRDefault="001774A9">
            <w:pPr>
              <w:pStyle w:val="Default"/>
              <w:jc w:val="both"/>
              <w:rPr>
                <w:sz w:val="20"/>
              </w:rPr>
            </w:pP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Nell’ambito delle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Macchine utensili CNC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della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Progettazione e produzione CAD-CAM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 termini di problematiche delle macchine, realizzazione di programmi e interfacciamento ad un sistema CAD, sia dal punto di vista teorico che pratico. </w:t>
            </w: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Nell’ambito dei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Collaudi e controllo qualità dei materiali </w:t>
            </w:r>
            <w:r>
              <w:rPr>
                <w:rFonts w:ascii="Arial" w:eastAsia="Arial" w:hAnsi="Arial" w:cs="Arial"/>
                <w:sz w:val="20"/>
                <w:szCs w:val="20"/>
              </w:rPr>
              <w:t>in termini di interpretazione dei risultati delle prove e dell’utilizzo delle macchine e strumenti di prova, sia dal punto di vista teorico che pratico.</w:t>
            </w: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Nell’ambito delle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Lavorazioni speciali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 termini di idonee scelte della lavorazione, delle macchine e dei parametri di lavorazione in funzione del prodotto finale. </w:t>
            </w: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Nell’ambito della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Corrosione dei metalli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 termini di idonee scelte di materiali e mezzi per la prevenzione e protezione in funzione delle condizioni ambientali. </w:t>
            </w:r>
          </w:p>
          <w:p w:rsidR="001774A9" w:rsidRDefault="00E5262C">
            <w:pPr>
              <w:pStyle w:val="Corpodeltesto1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Nell’ambito delle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Macchine utensili CNC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della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Progettazione e produzione CAD-CAM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 termini di problematiche delle macchine, realizzazione di programmi e interfacciamento ad un sistema CAD, sia dal punto di vista teorico che pratico. </w:t>
            </w:r>
          </w:p>
        </w:tc>
      </w:tr>
    </w:tbl>
    <w:p w:rsidR="001774A9" w:rsidRDefault="001774A9">
      <w:pPr>
        <w:jc w:val="both"/>
      </w:pPr>
    </w:p>
    <w:p w:rsidR="001774A9" w:rsidRDefault="001774A9">
      <w:pPr>
        <w:jc w:val="both"/>
      </w:pPr>
    </w:p>
    <w:p w:rsidR="001774A9" w:rsidRDefault="00E5262C">
      <w:pPr>
        <w:pStyle w:val="Corpodeltesto31"/>
      </w:pPr>
      <w:r>
        <w:rPr>
          <w:rFonts w:ascii="Arial" w:hAnsi="Arial" w:cs="Arial"/>
        </w:rPr>
        <w:t xml:space="preserve">1. CONTENUTI DISCIPLINARI </w:t>
      </w:r>
      <w:r>
        <w:rPr>
          <w:rFonts w:ascii="Arial" w:hAnsi="Arial" w:cs="Arial"/>
          <w:u w:val="single"/>
        </w:rPr>
        <w:t>MINIMI</w:t>
      </w:r>
      <w:r>
        <w:rPr>
          <w:rFonts w:ascii="Arial" w:hAnsi="Arial" w:cs="Arial"/>
        </w:rPr>
        <w:t xml:space="preserve"> ESPOSTI PER MODULI - UNITÀ DIDATTICHE   </w:t>
      </w:r>
    </w:p>
    <w:p w:rsidR="001774A9" w:rsidRDefault="00E5262C">
      <w:pPr>
        <w:pStyle w:val="Corpodeltesto31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PERIODI DI ATTUAZIONE - DURATA</w:t>
      </w:r>
    </w:p>
    <w:p w:rsidR="001774A9" w:rsidRDefault="001774A9">
      <w:pPr>
        <w:jc w:val="both"/>
        <w:rPr>
          <w:rFonts w:ascii="Arial" w:hAnsi="Arial" w:cs="Arial"/>
          <w:sz w:val="20"/>
        </w:rPr>
      </w:pPr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ind w:right="231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0 – RIPASSO </w:t>
      </w:r>
    </w:p>
    <w:p w:rsidR="001774A9" w:rsidRDefault="001774A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</w:pPr>
            <w:r>
              <w:rPr>
                <w:rFonts w:eastAsia="Times New Roman" w:cs="Times New Roman"/>
              </w:rPr>
              <w:t>Conoscenze di base delle classi precedenti</w:t>
            </w:r>
            <w:r>
              <w:rPr>
                <w:rFonts w:eastAsia="Arial" w:cs="Times New Roman"/>
              </w:rPr>
              <w:t xml:space="preserve"> 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Ripasso parametri di taglio per lavorazioni con asportazione di truciolo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Ripasso su materiali degli utensili e loro tipologia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Settembre</w:t>
            </w:r>
          </w:p>
          <w:p w:rsidR="001774A9" w:rsidRDefault="00E5262C">
            <w:pPr>
              <w:pStyle w:val="Normale1"/>
              <w:jc w:val="center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Ottobre</w:t>
            </w:r>
          </w:p>
          <w:p w:rsidR="001774A9" w:rsidRDefault="00E5262C">
            <w:pPr>
              <w:pStyle w:val="Normale1"/>
              <w:jc w:val="center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(4 ore)</w:t>
            </w:r>
          </w:p>
          <w:p w:rsidR="001774A9" w:rsidRDefault="001774A9">
            <w:pPr>
              <w:rPr>
                <w:rFonts w:eastAsia="Arial"/>
              </w:rPr>
            </w:pPr>
          </w:p>
        </w:tc>
      </w:tr>
    </w:tbl>
    <w:p w:rsidR="001774A9" w:rsidRDefault="001774A9">
      <w:pPr>
        <w:jc w:val="both"/>
      </w:pPr>
    </w:p>
    <w:p w:rsidR="00200605" w:rsidRDefault="00200605">
      <w:pPr>
        <w:jc w:val="both"/>
      </w:pPr>
    </w:p>
    <w:p w:rsidR="00200605" w:rsidRDefault="00200605">
      <w:pPr>
        <w:jc w:val="both"/>
      </w:pPr>
    </w:p>
    <w:p w:rsidR="001774A9" w:rsidRDefault="001774A9">
      <w:pPr>
        <w:jc w:val="both"/>
        <w:rPr>
          <w:rFonts w:ascii="Arial" w:hAnsi="Arial" w:cs="Arial"/>
          <w:sz w:val="20"/>
        </w:rPr>
      </w:pPr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ind w:right="231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1 – SICUREZZA </w:t>
      </w:r>
    </w:p>
    <w:p w:rsidR="001774A9" w:rsidRDefault="001774A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</w:pPr>
            <w:r>
              <w:rPr>
                <w:rFonts w:eastAsia="Times New Roman" w:cs="Times New Roman"/>
              </w:rPr>
              <w:t>Conoscenze di base su sicurezza e DPI</w:t>
            </w:r>
            <w:r>
              <w:rPr>
                <w:rFonts w:eastAsia="Arial" w:cs="Times New Roman"/>
              </w:rPr>
              <w:t xml:space="preserve"> 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Formazione specifica su lavorazioni in reparto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Creazione di procedure di lavorazione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Settembre</w:t>
            </w:r>
          </w:p>
          <w:p w:rsidR="001774A9" w:rsidRDefault="00E5262C">
            <w:pPr>
              <w:pStyle w:val="Normale1"/>
              <w:jc w:val="center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Ottobre</w:t>
            </w:r>
          </w:p>
          <w:p w:rsidR="001774A9" w:rsidRDefault="00E5262C">
            <w:pPr>
              <w:pStyle w:val="Normale1"/>
              <w:jc w:val="center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(4 ore)</w:t>
            </w:r>
          </w:p>
          <w:p w:rsidR="001774A9" w:rsidRDefault="001774A9">
            <w:pPr>
              <w:rPr>
                <w:rFonts w:eastAsia="Arial"/>
              </w:rPr>
            </w:pPr>
          </w:p>
        </w:tc>
      </w:tr>
    </w:tbl>
    <w:p w:rsidR="001774A9" w:rsidRDefault="001774A9">
      <w:pPr>
        <w:jc w:val="both"/>
        <w:rPr>
          <w:rFonts w:ascii="Arial" w:hAnsi="Arial" w:cs="Arial"/>
          <w:sz w:val="20"/>
        </w:rPr>
      </w:pPr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ind w:right="231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2 – TITOLO: MACCHINE UTENSILI C.N.C. </w:t>
      </w:r>
    </w:p>
    <w:p w:rsidR="001774A9" w:rsidRDefault="001774A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1774A9" w:rsidRDefault="00E5262C">
      <w:pPr>
        <w:pStyle w:val="Normale1"/>
        <w:jc w:val="both"/>
      </w:pPr>
      <w:r>
        <w:rPr>
          <w:rFonts w:eastAsia="Arial" w:cs="Times New Roman"/>
        </w:rPr>
        <w:t>Unità didattica n°</w:t>
      </w:r>
      <w:proofErr w:type="gramStart"/>
      <w:r>
        <w:rPr>
          <w:rFonts w:eastAsia="Arial" w:cs="Times New Roman"/>
        </w:rPr>
        <w:t>1 :</w:t>
      </w:r>
      <w:proofErr w:type="gramEnd"/>
      <w:r>
        <w:rPr>
          <w:rFonts w:eastAsia="Arial" w:cs="Times New Roman"/>
        </w:rPr>
        <w:t xml:space="preserve"> </w:t>
      </w:r>
      <w:proofErr w:type="spellStart"/>
      <w:r>
        <w:rPr>
          <w:rFonts w:eastAsia="Times New Roman" w:cs="Times New Roman"/>
        </w:rPr>
        <w:t>Archittetura</w:t>
      </w:r>
      <w:proofErr w:type="spellEnd"/>
      <w:r>
        <w:rPr>
          <w:rFonts w:eastAsia="Times New Roman" w:cs="Times New Roman"/>
        </w:rPr>
        <w:t xml:space="preserve"> di una macchina utensile. </w:t>
      </w:r>
    </w:p>
    <w:p w:rsidR="001774A9" w:rsidRDefault="00E5262C">
      <w:pPr>
        <w:pStyle w:val="Normale1"/>
        <w:jc w:val="both"/>
      </w:pPr>
      <w:r>
        <w:rPr>
          <w:rFonts w:eastAsia="Arial" w:cs="Times New Roman"/>
        </w:rPr>
        <w:t>Unità didattica n°</w:t>
      </w:r>
      <w:proofErr w:type="gramStart"/>
      <w:r>
        <w:rPr>
          <w:rFonts w:eastAsia="Arial" w:cs="Times New Roman"/>
        </w:rPr>
        <w:t>2 :</w:t>
      </w:r>
      <w:proofErr w:type="gramEnd"/>
      <w:r>
        <w:rPr>
          <w:rFonts w:eastAsia="Arial" w:cs="Times New Roman"/>
        </w:rPr>
        <w:t xml:space="preserve"> </w:t>
      </w:r>
      <w:r>
        <w:rPr>
          <w:rFonts w:eastAsia="Times New Roman" w:cs="Times New Roman"/>
        </w:rPr>
        <w:t xml:space="preserve">Controllo Numerico. </w:t>
      </w:r>
    </w:p>
    <w:p w:rsidR="001774A9" w:rsidRDefault="00E5262C">
      <w:pPr>
        <w:pStyle w:val="Normale1"/>
        <w:jc w:val="both"/>
      </w:pPr>
      <w:r>
        <w:rPr>
          <w:rFonts w:eastAsia="Arial" w:cs="Times New Roman"/>
        </w:rPr>
        <w:t>Unità didattica n°</w:t>
      </w:r>
      <w:proofErr w:type="gramStart"/>
      <w:r>
        <w:rPr>
          <w:rFonts w:eastAsia="Arial" w:cs="Times New Roman"/>
        </w:rPr>
        <w:t>3 :</w:t>
      </w:r>
      <w:proofErr w:type="gramEnd"/>
      <w:r>
        <w:rPr>
          <w:rFonts w:eastAsia="Arial" w:cs="Times New Roman"/>
        </w:rPr>
        <w:t xml:space="preserve"> </w:t>
      </w:r>
      <w:r>
        <w:rPr>
          <w:rFonts w:eastAsia="Times New Roman" w:cs="Times New Roman"/>
        </w:rPr>
        <w:t xml:space="preserve">Programmazione manuale. </w:t>
      </w:r>
    </w:p>
    <w:p w:rsidR="001774A9" w:rsidRDefault="001774A9">
      <w:pPr>
        <w:pStyle w:val="Intestazione"/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Conoscenze di base di proprietà meccaniche e tecnologiche 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Unità di governo, sistema di posizionamento, sistema di controllo (anello aperto e chiuso).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Generalità, linguaggio ISO, modi di programmare.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Formato programma, numero blocco, assi e quote, funzioni preparatorie e miscellanee, zero macchina M, zero utensile E, zero pezzo W, punto di riferimento R, parametri di interpolazione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Settembre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Ottobre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(12 ore)</w:t>
            </w:r>
          </w:p>
          <w:p w:rsidR="001774A9" w:rsidRDefault="001774A9">
            <w:pPr>
              <w:jc w:val="both"/>
              <w:rPr>
                <w:rFonts w:eastAsia="Times New Roman"/>
                <w:lang w:bidi="hi-IN"/>
              </w:rPr>
            </w:pPr>
          </w:p>
        </w:tc>
      </w:tr>
    </w:tbl>
    <w:p w:rsidR="001774A9" w:rsidRDefault="001774A9">
      <w:pPr>
        <w:jc w:val="both"/>
        <w:rPr>
          <w:rFonts w:ascii="Arial" w:hAnsi="Arial" w:cs="Arial"/>
          <w:sz w:val="20"/>
        </w:rPr>
      </w:pPr>
    </w:p>
    <w:p w:rsidR="001774A9" w:rsidRDefault="001774A9">
      <w:pPr>
        <w:jc w:val="both"/>
        <w:rPr>
          <w:rFonts w:ascii="Arial" w:hAnsi="Arial" w:cs="Arial"/>
          <w:sz w:val="20"/>
        </w:rPr>
      </w:pPr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ind w:right="231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3 – TITOLO: PROGETTAZIONE E PRODUZIONE CAD-CAM </w:t>
      </w:r>
    </w:p>
    <w:p w:rsidR="001774A9" w:rsidRDefault="001774A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1 :</w:t>
      </w:r>
      <w:proofErr w:type="gramEnd"/>
      <w:r>
        <w:rPr>
          <w:rFonts w:eastAsia="Times New Roman" w:cs="Times New Roman"/>
        </w:rPr>
        <w:t xml:space="preserve"> Programmazione assistita da calcolatore.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2 :</w:t>
      </w:r>
      <w:proofErr w:type="gramEnd"/>
      <w:r>
        <w:rPr>
          <w:rFonts w:eastAsia="Times New Roman" w:cs="Times New Roman"/>
        </w:rPr>
        <w:t xml:space="preserve"> Programmazione automatica al tornio.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3 :</w:t>
      </w:r>
      <w:proofErr w:type="gramEnd"/>
      <w:r>
        <w:rPr>
          <w:rFonts w:eastAsia="Times New Roman" w:cs="Times New Roman"/>
        </w:rPr>
        <w:t xml:space="preserve"> Programmazione automatica alla fresatrice.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4 :</w:t>
      </w:r>
      <w:proofErr w:type="gramEnd"/>
      <w:r>
        <w:rPr>
          <w:rFonts w:eastAsia="Times New Roman" w:cs="Times New Roman"/>
        </w:rPr>
        <w:t xml:space="preserve"> CAD-CAM </w:t>
      </w:r>
    </w:p>
    <w:p w:rsidR="001774A9" w:rsidRDefault="001774A9">
      <w:pPr>
        <w:pStyle w:val="Default"/>
        <w:rPr>
          <w:rFonts w:eastAsia="Times New Roman" w:cs="Times New Roman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Conoscenze di base del modulo precedente 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Linguaggio ISO, </w:t>
            </w:r>
            <w:proofErr w:type="spellStart"/>
            <w:proofErr w:type="gramStart"/>
            <w:r>
              <w:rPr>
                <w:rFonts w:eastAsia="Times New Roman" w:cs="Times New Roman"/>
              </w:rPr>
              <w:t>Boxford</w:t>
            </w:r>
            <w:proofErr w:type="spellEnd"/>
            <w:r>
              <w:rPr>
                <w:rFonts w:eastAsia="Times New Roman" w:cs="Times New Roman"/>
              </w:rPr>
              <w:t xml:space="preserve"> ,</w:t>
            </w:r>
            <w:proofErr w:type="gramEnd"/>
            <w:r>
              <w:rPr>
                <w:rFonts w:eastAsia="Times New Roman" w:cs="Times New Roman"/>
              </w:rPr>
              <w:t xml:space="preserve"> ECS, </w:t>
            </w:r>
            <w:proofErr w:type="spellStart"/>
            <w:r>
              <w:rPr>
                <w:rFonts w:eastAsia="Times New Roman" w:cs="Times New Roman"/>
              </w:rPr>
              <w:t>Fanuc</w:t>
            </w:r>
            <w:proofErr w:type="spellEnd"/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Enti geometrici, programmazione con cicli fissi, esempi.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Generalità, esempi.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Programmazione CAD-CAM.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Novembre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Dicembre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(18 ore)</w:t>
            </w:r>
          </w:p>
          <w:p w:rsidR="001774A9" w:rsidRDefault="001774A9">
            <w:pPr>
              <w:rPr>
                <w:rFonts w:eastAsia="Times New Roman"/>
                <w:lang w:bidi="hi-IN"/>
              </w:rPr>
            </w:pPr>
          </w:p>
        </w:tc>
      </w:tr>
    </w:tbl>
    <w:p w:rsidR="001774A9" w:rsidRDefault="001774A9">
      <w:pPr>
        <w:jc w:val="both"/>
        <w:rPr>
          <w:rFonts w:ascii="Arial" w:hAnsi="Arial" w:cs="Arial"/>
          <w:sz w:val="20"/>
        </w:rPr>
      </w:pPr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tabs>
          <w:tab w:val="left" w:pos="6710"/>
        </w:tabs>
        <w:ind w:right="2320"/>
        <w:jc w:val="both"/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4 – TITOLO: </w:t>
      </w:r>
      <w:r>
        <w:rPr>
          <w:rFonts w:ascii="Arial" w:eastAsia="Arial" w:hAnsi="Arial" w:cs="Arial"/>
          <w:b/>
          <w:bCs/>
          <w:sz w:val="18"/>
          <w:szCs w:val="18"/>
        </w:rPr>
        <w:t>COLLAUDI E CONTROLLO QUALITÀ DEI MATERIALI</w:t>
      </w:r>
      <w:r>
        <w:rPr>
          <w:rFonts w:ascii="Arial" w:hAnsi="Arial" w:cs="Arial"/>
          <w:b/>
          <w:sz w:val="20"/>
        </w:rPr>
        <w:t xml:space="preserve"> 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1 :</w:t>
      </w:r>
      <w:proofErr w:type="gramEnd"/>
      <w:r>
        <w:rPr>
          <w:rFonts w:eastAsia="Times New Roman" w:cs="Times New Roman"/>
        </w:rPr>
        <w:t xml:space="preserve"> Prove distruttive.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Unità didattica n°</w:t>
      </w:r>
      <w:proofErr w:type="gramStart"/>
      <w:r>
        <w:rPr>
          <w:rFonts w:eastAsia="Times New Roman" w:cs="Times New Roman"/>
        </w:rPr>
        <w:t>2 :</w:t>
      </w:r>
      <w:proofErr w:type="gramEnd"/>
      <w:r>
        <w:rPr>
          <w:rFonts w:eastAsia="Times New Roman" w:cs="Times New Roman"/>
        </w:rPr>
        <w:t xml:space="preserve"> Prove non distruttive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3 :</w:t>
      </w:r>
      <w:proofErr w:type="gramEnd"/>
      <w:r>
        <w:rPr>
          <w:rFonts w:eastAsia="Times New Roman" w:cs="Times New Roman"/>
        </w:rPr>
        <w:t xml:space="preserve"> Qualità. </w:t>
      </w:r>
    </w:p>
    <w:p w:rsidR="001774A9" w:rsidRDefault="001774A9">
      <w:pPr>
        <w:jc w:val="both"/>
        <w:rPr>
          <w:rFonts w:ascii="Arial" w:eastAsia="Times New Roman" w:hAnsi="Arial" w:cs="Arial"/>
          <w:sz w:val="20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Conoscenze di base di proprietà meccaniche e tecnologiche </w:t>
            </w:r>
          </w:p>
          <w:p w:rsidR="001774A9" w:rsidRDefault="001774A9">
            <w:pPr>
              <w:pStyle w:val="Normale1"/>
              <w:rPr>
                <w:rFonts w:eastAsia="Times New Roman" w:cs="Times New Roman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Trazione, resilienza.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Liquidi penetranti, </w:t>
            </w:r>
            <w:proofErr w:type="spellStart"/>
            <w:r>
              <w:rPr>
                <w:rFonts w:eastAsia="Times New Roman" w:cs="Times New Roman"/>
              </w:rPr>
              <w:t>magnetoscopia</w:t>
            </w:r>
            <w:proofErr w:type="spellEnd"/>
            <w:r>
              <w:rPr>
                <w:rFonts w:eastAsia="Times New Roman" w:cs="Times New Roman"/>
              </w:rPr>
              <w:t xml:space="preserve">, ultrasuoni, raggi X, correnti indotte.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Generalità.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Dicembre Marzo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(18 ore)</w:t>
            </w:r>
          </w:p>
          <w:p w:rsidR="001774A9" w:rsidRDefault="001774A9">
            <w:pPr>
              <w:pStyle w:val="Normale1"/>
              <w:rPr>
                <w:rFonts w:eastAsia="Times New Roman" w:cs="Times New Roman"/>
              </w:rPr>
            </w:pPr>
          </w:p>
        </w:tc>
      </w:tr>
    </w:tbl>
    <w:p w:rsidR="001774A9" w:rsidRDefault="001774A9"/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ind w:right="2834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5 – TITOLO: LAVORAZIONI SPECIALI </w:t>
      </w:r>
    </w:p>
    <w:p w:rsidR="001774A9" w:rsidRDefault="001774A9">
      <w:pPr>
        <w:pStyle w:val="Normale1"/>
        <w:rPr>
          <w:rFonts w:ascii="Arial" w:eastAsia="Times New Roman" w:hAnsi="Arial" w:cs="Times New Roman"/>
          <w:b/>
          <w:bCs/>
          <w:sz w:val="20"/>
          <w:szCs w:val="20"/>
        </w:rPr>
      </w:pP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1 :</w:t>
      </w:r>
      <w:proofErr w:type="gramEnd"/>
      <w:r>
        <w:rPr>
          <w:rFonts w:eastAsia="Times New Roman" w:cs="Times New Roman"/>
        </w:rPr>
        <w:t xml:space="preserve"> Taglio con getto d’acqua.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2 :</w:t>
      </w:r>
      <w:proofErr w:type="gramEnd"/>
      <w:r>
        <w:rPr>
          <w:rFonts w:eastAsia="Times New Roman" w:cs="Times New Roman"/>
        </w:rPr>
        <w:t xml:space="preserve"> Con ultrasuoni.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3 :</w:t>
      </w:r>
      <w:proofErr w:type="gramEnd"/>
      <w:r>
        <w:rPr>
          <w:rFonts w:eastAsia="Times New Roman" w:cs="Times New Roman"/>
        </w:rPr>
        <w:t xml:space="preserve"> Al laser.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4 :</w:t>
      </w:r>
      <w:proofErr w:type="gramEnd"/>
      <w:r>
        <w:rPr>
          <w:rFonts w:eastAsia="Times New Roman" w:cs="Times New Roman"/>
        </w:rPr>
        <w:t xml:space="preserve"> Al plasma.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5 :</w:t>
      </w:r>
      <w:proofErr w:type="gramEnd"/>
      <w:r>
        <w:rPr>
          <w:rFonts w:eastAsia="Times New Roman" w:cs="Times New Roman"/>
        </w:rPr>
        <w:t xml:space="preserve"> Elettroerosione. </w:t>
      </w:r>
    </w:p>
    <w:p w:rsidR="001774A9" w:rsidRDefault="001774A9">
      <w:pPr>
        <w:jc w:val="both"/>
        <w:rPr>
          <w:rFonts w:ascii="Arial" w:eastAsia="Times New Roman" w:hAnsi="Arial" w:cs="Arial"/>
          <w:sz w:val="20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Conoscenza della </w:t>
            </w:r>
            <w:proofErr w:type="spellStart"/>
            <w:r>
              <w:rPr>
                <w:rFonts w:eastAsia="Times New Roman" w:cs="Times New Roman"/>
              </w:rPr>
              <w:t>dofficoltà</w:t>
            </w:r>
            <w:proofErr w:type="spellEnd"/>
            <w:r>
              <w:rPr>
                <w:rFonts w:eastAsia="Times New Roman" w:cs="Times New Roman"/>
              </w:rPr>
              <w:t xml:space="preserve"> delle lavorazioni per asportazione di </w:t>
            </w:r>
            <w:proofErr w:type="spellStart"/>
            <w:r>
              <w:rPr>
                <w:rFonts w:eastAsia="Times New Roman" w:cs="Times New Roman"/>
              </w:rPr>
              <w:t>trucilolo</w:t>
            </w:r>
            <w:proofErr w:type="spellEnd"/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Generalità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Generalità, saldature, </w:t>
            </w:r>
            <w:proofErr w:type="spellStart"/>
            <w:r>
              <w:rPr>
                <w:rFonts w:eastAsia="Times New Roman" w:cs="Times New Roman"/>
              </w:rPr>
              <w:t>rivettature</w:t>
            </w:r>
            <w:proofErr w:type="spellEnd"/>
            <w:r>
              <w:rPr>
                <w:rFonts w:eastAsia="Times New Roman" w:cs="Times New Roman"/>
              </w:rPr>
              <w:t xml:space="preserve">, macchine, esempi.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Cenni di fisica atomica, principio, apparecchiature e funzionamento, applicazioni.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Produzione del plasma, attrezzature e macchine, saldatura e taglio con </w:t>
            </w:r>
            <w:proofErr w:type="spellStart"/>
            <w:r>
              <w:rPr>
                <w:rFonts w:eastAsia="Times New Roman" w:cs="Times New Roman"/>
              </w:rPr>
              <w:t>dimostarzione</w:t>
            </w:r>
            <w:proofErr w:type="spellEnd"/>
            <w:r>
              <w:rPr>
                <w:rFonts w:eastAsia="Times New Roman" w:cs="Times New Roman"/>
              </w:rPr>
              <w:t xml:space="preserve">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Principio, macchine e attrezzature.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Marzo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Aprile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(6 ore)</w:t>
            </w:r>
          </w:p>
          <w:p w:rsidR="001774A9" w:rsidRDefault="001774A9">
            <w:pPr>
              <w:pStyle w:val="Normale1"/>
              <w:rPr>
                <w:rFonts w:eastAsia="Times New Roman" w:cs="Times New Roman"/>
              </w:rPr>
            </w:pPr>
          </w:p>
        </w:tc>
      </w:tr>
    </w:tbl>
    <w:p w:rsidR="001774A9" w:rsidRDefault="001774A9">
      <w:pPr>
        <w:rPr>
          <w:rFonts w:ascii="Arial" w:hAnsi="Arial" w:cs="Arial"/>
          <w:sz w:val="20"/>
        </w:rPr>
      </w:pPr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ind w:right="2834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6 – TITOLO: MATERIALI NON FERROSI </w:t>
      </w:r>
    </w:p>
    <w:p w:rsidR="001774A9" w:rsidRDefault="001774A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1 :</w:t>
      </w:r>
      <w:proofErr w:type="gramEnd"/>
      <w:r>
        <w:rPr>
          <w:rFonts w:eastAsia="Times New Roman" w:cs="Times New Roman"/>
        </w:rPr>
        <w:t xml:space="preserve"> Materie plastiche, gomme.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2 :</w:t>
      </w:r>
      <w:proofErr w:type="gramEnd"/>
      <w:r>
        <w:rPr>
          <w:rFonts w:eastAsia="Times New Roman" w:cs="Times New Roman"/>
        </w:rPr>
        <w:t xml:space="preserve"> Materiali compositi. </w:t>
      </w:r>
    </w:p>
    <w:p w:rsidR="001774A9" w:rsidRDefault="001774A9">
      <w:pPr>
        <w:jc w:val="both"/>
        <w:rPr>
          <w:rFonts w:ascii="Arial" w:eastAsia="Times New Roman" w:hAnsi="Arial" w:cs="Arial"/>
          <w:sz w:val="20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Concetti base sui materiali plastici</w:t>
            </w:r>
          </w:p>
          <w:p w:rsidR="001774A9" w:rsidRDefault="001774A9">
            <w:pPr>
              <w:pStyle w:val="Normale1"/>
              <w:rPr>
                <w:rFonts w:eastAsia="Times New Roman" w:cs="Times New Roman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Polimerizzazione, resine termoplastiche e termoindurenti, naturali e sintetiche.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Fibre, matrici, tecnologie produttive.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Marzo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Aprile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(4 ore)</w:t>
            </w:r>
          </w:p>
          <w:p w:rsidR="001774A9" w:rsidRDefault="001774A9">
            <w:pPr>
              <w:pStyle w:val="Normale1"/>
              <w:rPr>
                <w:rFonts w:eastAsia="Times New Roman" w:cs="Times New Roman"/>
              </w:rPr>
            </w:pPr>
          </w:p>
        </w:tc>
      </w:tr>
    </w:tbl>
    <w:p w:rsidR="001774A9" w:rsidRDefault="001774A9">
      <w:pPr>
        <w:jc w:val="both"/>
        <w:rPr>
          <w:rFonts w:ascii="Arial" w:hAnsi="Arial" w:cs="Arial"/>
          <w:b/>
          <w:sz w:val="20"/>
        </w:rPr>
      </w:pPr>
      <w:bookmarkStart w:id="1" w:name="__DdeLink__3_428842853"/>
      <w:bookmarkEnd w:id="1"/>
    </w:p>
    <w:p w:rsidR="001774A9" w:rsidRDefault="001774A9">
      <w:pPr>
        <w:rPr>
          <w:rFonts w:ascii="Arial" w:hAnsi="Arial" w:cs="Arial"/>
          <w:b/>
          <w:sz w:val="20"/>
        </w:rPr>
      </w:pPr>
    </w:p>
    <w:p w:rsidR="001774A9" w:rsidRDefault="001774A9">
      <w:pPr>
        <w:rPr>
          <w:rFonts w:ascii="Arial" w:hAnsi="Arial" w:cs="Arial"/>
          <w:sz w:val="20"/>
        </w:rPr>
      </w:pPr>
    </w:p>
    <w:p w:rsidR="001774A9" w:rsidRDefault="001774A9">
      <w:pPr>
        <w:rPr>
          <w:rFonts w:ascii="Arial" w:hAnsi="Arial" w:cs="Arial"/>
          <w:sz w:val="20"/>
        </w:rPr>
      </w:pPr>
    </w:p>
    <w:p w:rsidR="001774A9" w:rsidRDefault="001774A9">
      <w:pPr>
        <w:rPr>
          <w:rFonts w:ascii="Arial" w:hAnsi="Arial" w:cs="Arial"/>
          <w:sz w:val="20"/>
        </w:rPr>
      </w:pPr>
    </w:p>
    <w:p w:rsidR="001774A9" w:rsidRDefault="001774A9">
      <w:pPr>
        <w:rPr>
          <w:rFonts w:ascii="Arial" w:hAnsi="Arial" w:cs="Arial"/>
          <w:sz w:val="20"/>
        </w:rPr>
      </w:pPr>
    </w:p>
    <w:p w:rsidR="001774A9" w:rsidRDefault="001774A9">
      <w:pPr>
        <w:rPr>
          <w:rFonts w:ascii="Arial" w:hAnsi="Arial" w:cs="Arial"/>
          <w:sz w:val="20"/>
        </w:rPr>
      </w:pPr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tabs>
          <w:tab w:val="left" w:pos="6750"/>
        </w:tabs>
        <w:ind w:right="222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7 – TITOLO: ELEM.DI CORROSIONE E PROTEZIONE DEI MATERALI </w:t>
      </w:r>
    </w:p>
    <w:p w:rsidR="001774A9" w:rsidRDefault="001774A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1 :</w:t>
      </w:r>
      <w:proofErr w:type="gramEnd"/>
      <w:r>
        <w:rPr>
          <w:rFonts w:eastAsia="Times New Roman" w:cs="Times New Roman"/>
        </w:rPr>
        <w:t xml:space="preserve"> Tipi di corrosione.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2 :</w:t>
      </w:r>
      <w:proofErr w:type="gramEnd"/>
      <w:r>
        <w:rPr>
          <w:rFonts w:eastAsia="Times New Roman" w:cs="Times New Roman"/>
        </w:rPr>
        <w:t xml:space="preserve"> Corrosione a umido.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3 :</w:t>
      </w:r>
      <w:proofErr w:type="gramEnd"/>
      <w:r>
        <w:rPr>
          <w:rFonts w:eastAsia="Times New Roman" w:cs="Times New Roman"/>
        </w:rPr>
        <w:t xml:space="preserve"> Corrosione a secco.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4 :</w:t>
      </w:r>
      <w:proofErr w:type="gramEnd"/>
      <w:r>
        <w:rPr>
          <w:rFonts w:eastAsia="Times New Roman" w:cs="Times New Roman"/>
        </w:rPr>
        <w:t xml:space="preserve"> Tipi di corrosione.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5 :</w:t>
      </w:r>
      <w:proofErr w:type="gramEnd"/>
      <w:r>
        <w:rPr>
          <w:rFonts w:eastAsia="Times New Roman" w:cs="Times New Roman"/>
        </w:rPr>
        <w:t xml:space="preserve"> Protezione. </w:t>
      </w:r>
    </w:p>
    <w:p w:rsidR="001774A9" w:rsidRDefault="001774A9">
      <w:pPr>
        <w:jc w:val="both"/>
        <w:rPr>
          <w:rFonts w:ascii="Arial" w:eastAsia="Times New Roman" w:hAnsi="Arial" w:cs="Arial"/>
          <w:sz w:val="20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Conoscenze di base di costituzione dell’atomo </w:t>
            </w:r>
          </w:p>
          <w:p w:rsidR="001774A9" w:rsidRDefault="001774A9">
            <w:pPr>
              <w:pStyle w:val="Default"/>
              <w:rPr>
                <w:rFonts w:ascii="Times New Roman" w:eastAsia="Times New Roman" w:hAnsi="Times New Roman" w:cs="Times New Roman"/>
              </w:rPr>
            </w:pPr>
          </w:p>
          <w:p w:rsidR="001774A9" w:rsidRDefault="001774A9">
            <w:pPr>
              <w:rPr>
                <w:rFonts w:ascii="Times New Roman" w:eastAsia="Times New Roman" w:hAnsi="Times New Roman"/>
                <w:lang w:bidi="hi-IN"/>
              </w:rPr>
            </w:pPr>
          </w:p>
          <w:p w:rsidR="001774A9" w:rsidRDefault="001774A9">
            <w:pPr>
              <w:jc w:val="both"/>
              <w:rPr>
                <w:lang w:bidi="hi-IN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Elettrochimica, per aerazione differenziale;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Corrosione in acque dolci e di mare in atmosfera, nel terreno.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Passivazione, in aria, in aria con fumi, con vapore, ad alta temperatura.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</w:t>
            </w:r>
            <w:proofErr w:type="spellStart"/>
            <w:r>
              <w:rPr>
                <w:rFonts w:eastAsia="Times New Roman" w:cs="Times New Roman"/>
              </w:rPr>
              <w:t>Iintergranulare</w:t>
            </w:r>
            <w:proofErr w:type="spellEnd"/>
            <w:r>
              <w:rPr>
                <w:rFonts w:eastAsia="Times New Roman" w:cs="Times New Roman"/>
              </w:rPr>
              <w:t xml:space="preserve">, interstiziale, per vaiolatura, per urto, sotto sforzo, per fatica.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Catodica, con rivestimenti superficiali, mediante scelta del metallo, acciai inossidabili.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Aprile Maggio 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(8 ore) </w:t>
            </w:r>
          </w:p>
          <w:p w:rsidR="001774A9" w:rsidRDefault="001774A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1774A9" w:rsidRDefault="001774A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774A9" w:rsidRDefault="001774A9">
      <w:pPr>
        <w:rPr>
          <w:rFonts w:ascii="Arial" w:hAnsi="Arial" w:cs="Arial"/>
          <w:sz w:val="20"/>
        </w:rPr>
      </w:pPr>
      <w:bookmarkStart w:id="2" w:name="__DdeLink__5_428842853"/>
      <w:bookmarkEnd w:id="2"/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tabs>
          <w:tab w:val="left" w:pos="6750"/>
        </w:tabs>
        <w:ind w:right="222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8– TITOLO: LABORATORIO TECNOLOGICO </w:t>
      </w:r>
    </w:p>
    <w:p w:rsidR="001774A9" w:rsidRDefault="001774A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1 :</w:t>
      </w:r>
      <w:proofErr w:type="gramEnd"/>
      <w:r>
        <w:rPr>
          <w:rFonts w:eastAsia="Times New Roman" w:cs="Times New Roman"/>
        </w:rPr>
        <w:t xml:space="preserve"> Prove distruttive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2 :</w:t>
      </w:r>
      <w:proofErr w:type="gramEnd"/>
      <w:r>
        <w:rPr>
          <w:rFonts w:eastAsia="Times New Roman" w:cs="Times New Roman"/>
        </w:rPr>
        <w:t xml:space="preserve"> Prove non distruttive</w:t>
      </w:r>
    </w:p>
    <w:p w:rsidR="001774A9" w:rsidRDefault="001774A9">
      <w:pPr>
        <w:jc w:val="both"/>
        <w:rPr>
          <w:rFonts w:ascii="Arial" w:eastAsia="Times New Roman" w:hAnsi="Arial" w:cs="Arial"/>
          <w:sz w:val="20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Conoscenze di base delle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proofErr w:type="gramStart"/>
            <w:r>
              <w:rPr>
                <w:rFonts w:eastAsia="Times New Roman" w:cs="Times New Roman"/>
              </w:rPr>
              <w:t>proprietà</w:t>
            </w:r>
            <w:proofErr w:type="gramEnd"/>
            <w:r>
              <w:rPr>
                <w:rFonts w:eastAsia="Times New Roman" w:cs="Times New Roman"/>
              </w:rPr>
              <w:t xml:space="preserve"> meccaniche 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Prova di trazione statica e prova di resilienza.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Liquidi penetranti, </w:t>
            </w:r>
            <w:proofErr w:type="spellStart"/>
            <w:r>
              <w:rPr>
                <w:rFonts w:eastAsia="Times New Roman" w:cs="Times New Roman"/>
              </w:rPr>
              <w:t>Magnetoscopia</w:t>
            </w:r>
            <w:proofErr w:type="spellEnd"/>
            <w:r>
              <w:rPr>
                <w:rFonts w:eastAsia="Times New Roman" w:cs="Times New Roman"/>
              </w:rPr>
              <w:t xml:space="preserve">, Ultrasuoni; illustrazione di radiografie.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Febbraio - </w:t>
            </w:r>
          </w:p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Maggio </w:t>
            </w:r>
          </w:p>
          <w:p w:rsidR="001774A9" w:rsidRDefault="00E5262C">
            <w:pPr>
              <w:pStyle w:val="Normale1"/>
              <w:jc w:val="center"/>
            </w:pPr>
            <w:r>
              <w:rPr>
                <w:rFonts w:eastAsia="Times New Roman" w:cs="Times New Roman"/>
              </w:rPr>
              <w:t>(12 ore)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774A9" w:rsidRDefault="001774A9">
      <w:pPr>
        <w:rPr>
          <w:b/>
          <w:bCs/>
          <w:szCs w:val="20"/>
        </w:rPr>
      </w:pPr>
      <w:bookmarkStart w:id="3" w:name="__DdeLink__7_428842853"/>
      <w:bookmarkEnd w:id="3"/>
    </w:p>
    <w:p w:rsidR="001774A9" w:rsidRDefault="001774A9">
      <w:pPr>
        <w:rPr>
          <w:rFonts w:ascii="Arial" w:hAnsi="Arial" w:cs="Arial"/>
          <w:b/>
          <w:bCs/>
          <w:sz w:val="20"/>
          <w:szCs w:val="20"/>
        </w:rPr>
      </w:pPr>
    </w:p>
    <w:p w:rsidR="001774A9" w:rsidRDefault="00E5262C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  <w:between w:val="none" w:sz="0" w:space="0" w:color="000000"/>
        </w:pBdr>
        <w:tabs>
          <w:tab w:val="left" w:pos="6750"/>
        </w:tabs>
        <w:ind w:right="222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Modulo 9 - TITOLO: REPARTI DI LAVORAZIONE </w:t>
      </w:r>
    </w:p>
    <w:p w:rsidR="001774A9" w:rsidRDefault="001774A9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1 :</w:t>
      </w:r>
      <w:proofErr w:type="gramEnd"/>
      <w:r>
        <w:rPr>
          <w:rFonts w:eastAsia="Times New Roman" w:cs="Times New Roman"/>
        </w:rPr>
        <w:t xml:space="preserve"> Realizzazione di ruote dentate a denti dritti ed elicoidali. </w:t>
      </w:r>
    </w:p>
    <w:p w:rsidR="001774A9" w:rsidRDefault="00E5262C">
      <w:pPr>
        <w:pStyle w:val="Normale1"/>
        <w:rPr>
          <w:rFonts w:eastAsia="Times New Roman" w:cs="Times New Roman"/>
        </w:rPr>
      </w:pPr>
      <w:r>
        <w:rPr>
          <w:rFonts w:eastAsia="Times New Roman" w:cs="Times New Roman"/>
        </w:rPr>
        <w:t>Unità didattica n°</w:t>
      </w:r>
      <w:proofErr w:type="gramStart"/>
      <w:r>
        <w:rPr>
          <w:rFonts w:eastAsia="Times New Roman" w:cs="Times New Roman"/>
        </w:rPr>
        <w:t>2 :</w:t>
      </w:r>
      <w:proofErr w:type="gramEnd"/>
      <w:r>
        <w:rPr>
          <w:rFonts w:eastAsia="Times New Roman" w:cs="Times New Roman"/>
        </w:rPr>
        <w:t xml:space="preserve"> Realizzazione di un organo meccanico o altro oggetto. </w:t>
      </w:r>
    </w:p>
    <w:p w:rsidR="001774A9" w:rsidRDefault="001774A9">
      <w:pPr>
        <w:jc w:val="both"/>
        <w:rPr>
          <w:rFonts w:ascii="Arial" w:eastAsia="Times New Roman" w:hAnsi="Arial" w:cs="Arial"/>
          <w:sz w:val="20"/>
        </w:rPr>
      </w:pPr>
    </w:p>
    <w:tbl>
      <w:tblPr>
        <w:tblW w:w="9336" w:type="dxa"/>
        <w:tblInd w:w="-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6290"/>
        <w:gridCol w:w="1345"/>
      </w:tblGrid>
      <w:tr w:rsidR="001774A9">
        <w:trPr>
          <w:trHeight w:val="5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774A9" w:rsidRDefault="00E5262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774A9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1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Conoscenza dei parametri di taglio 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one" w:sz="0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Utilizzo delle dentatrici e della brocciatrice. </w:t>
            </w:r>
          </w:p>
          <w:p w:rsidR="001774A9" w:rsidRDefault="00E5262C">
            <w:pPr>
              <w:pStyle w:val="Normale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Esercitazioni al tornio CNC, alla fresatrice CNC, CAD-CAM con software </w:t>
            </w:r>
            <w:proofErr w:type="spellStart"/>
            <w:r>
              <w:rPr>
                <w:rFonts w:eastAsia="Times New Roman" w:cs="Times New Roman"/>
              </w:rPr>
              <w:t>Mastercam</w:t>
            </w:r>
            <w:proofErr w:type="spellEnd"/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6" w:type="dxa"/>
              <w:bottom w:w="0" w:type="dxa"/>
              <w:right w:w="71" w:type="dxa"/>
            </w:tcMar>
          </w:tcPr>
          <w:p w:rsidR="001774A9" w:rsidRDefault="00E5262C">
            <w:pPr>
              <w:pStyle w:val="Normale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Settembre - Maggio </w:t>
            </w:r>
          </w:p>
          <w:p w:rsidR="001774A9" w:rsidRDefault="00E5262C">
            <w:pPr>
              <w:pStyle w:val="Normale1"/>
              <w:jc w:val="center"/>
            </w:pPr>
            <w:r>
              <w:rPr>
                <w:rFonts w:eastAsia="Times New Roman" w:cs="Times New Roman"/>
              </w:rPr>
              <w:t>(26 ore)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774A9" w:rsidRDefault="001774A9">
      <w:pPr>
        <w:pStyle w:val="Corpodeltesto31"/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200605" w:rsidRDefault="00200605">
      <w:pPr>
        <w:jc w:val="both"/>
        <w:rPr>
          <w:rFonts w:ascii="Arial" w:hAnsi="Arial" w:cs="Arial"/>
          <w:b/>
          <w:sz w:val="20"/>
        </w:rPr>
      </w:pPr>
    </w:p>
    <w:p w:rsidR="00200605" w:rsidRDefault="00200605">
      <w:pPr>
        <w:jc w:val="both"/>
        <w:rPr>
          <w:rFonts w:ascii="Arial" w:hAnsi="Arial" w:cs="Arial"/>
          <w:b/>
          <w:sz w:val="20"/>
        </w:rPr>
      </w:pPr>
    </w:p>
    <w:p w:rsidR="003542A8" w:rsidRDefault="003542A8">
      <w:pPr>
        <w:jc w:val="both"/>
        <w:rPr>
          <w:rFonts w:ascii="Arial" w:hAnsi="Arial" w:cs="Arial"/>
          <w:b/>
          <w:sz w:val="20"/>
        </w:rPr>
      </w:pPr>
    </w:p>
    <w:p w:rsidR="003542A8" w:rsidRDefault="003542A8">
      <w:pPr>
        <w:jc w:val="both"/>
        <w:rPr>
          <w:rFonts w:ascii="Arial" w:hAnsi="Arial" w:cs="Arial"/>
          <w:b/>
          <w:sz w:val="20"/>
        </w:rPr>
      </w:pPr>
    </w:p>
    <w:p w:rsidR="003542A8" w:rsidRDefault="003542A8">
      <w:pPr>
        <w:jc w:val="both"/>
        <w:rPr>
          <w:rFonts w:ascii="Arial" w:hAnsi="Arial" w:cs="Arial"/>
          <w:b/>
          <w:sz w:val="20"/>
        </w:rPr>
      </w:pPr>
    </w:p>
    <w:p w:rsidR="003542A8" w:rsidRDefault="003542A8">
      <w:pPr>
        <w:jc w:val="both"/>
        <w:rPr>
          <w:rFonts w:ascii="Arial" w:hAnsi="Arial" w:cs="Arial"/>
          <w:b/>
          <w:sz w:val="20"/>
        </w:rPr>
      </w:pPr>
    </w:p>
    <w:p w:rsidR="003542A8" w:rsidRDefault="003542A8">
      <w:pPr>
        <w:jc w:val="both"/>
        <w:rPr>
          <w:rFonts w:ascii="Arial" w:hAnsi="Arial" w:cs="Arial"/>
          <w:b/>
          <w:sz w:val="20"/>
        </w:rPr>
      </w:pPr>
    </w:p>
    <w:p w:rsidR="003542A8" w:rsidRDefault="003542A8">
      <w:pPr>
        <w:jc w:val="both"/>
        <w:rPr>
          <w:rFonts w:ascii="Arial" w:hAnsi="Arial" w:cs="Arial"/>
          <w:b/>
          <w:sz w:val="20"/>
        </w:rPr>
      </w:pPr>
    </w:p>
    <w:p w:rsidR="003542A8" w:rsidRDefault="003542A8">
      <w:pPr>
        <w:jc w:val="both"/>
        <w:rPr>
          <w:rFonts w:ascii="Arial" w:hAnsi="Arial" w:cs="Arial"/>
          <w:b/>
          <w:sz w:val="20"/>
        </w:rPr>
      </w:pPr>
      <w:bookmarkStart w:id="4" w:name="_GoBack"/>
      <w:bookmarkEnd w:id="4"/>
    </w:p>
    <w:p w:rsidR="00200605" w:rsidRDefault="00200605">
      <w:pPr>
        <w:jc w:val="both"/>
        <w:rPr>
          <w:rFonts w:ascii="Arial" w:hAnsi="Arial" w:cs="Arial"/>
          <w:b/>
          <w:sz w:val="20"/>
        </w:rPr>
      </w:pP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p w:rsidR="001774A9" w:rsidRDefault="00E5262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 METODOLOGIE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tbl>
      <w:tblPr>
        <w:tblW w:w="9313" w:type="dxa"/>
        <w:tblInd w:w="-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3"/>
      </w:tblGrid>
      <w:tr w:rsidR="001774A9">
        <w:tc>
          <w:tcPr>
            <w:tcW w:w="9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774A9" w:rsidRDefault="00E5262C">
            <w:pPr>
              <w:pStyle w:val="Normale1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Lezione frontale, lettura e comprensione del testo </w:t>
            </w: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Coinvolgimento degli alunni in esercitazioni guidate e colloqui di adeguamento e recupero </w:t>
            </w: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Correzione di esercizi proposti </w:t>
            </w: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Svolgimento in classe e a casa di un ampio numero di esercizi </w:t>
            </w:r>
          </w:p>
        </w:tc>
      </w:tr>
    </w:tbl>
    <w:p w:rsidR="001774A9" w:rsidRDefault="001774A9">
      <w:pPr>
        <w:jc w:val="both"/>
      </w:pPr>
    </w:p>
    <w:p w:rsidR="001774A9" w:rsidRDefault="001774A9"/>
    <w:p w:rsidR="001774A9" w:rsidRDefault="00E5262C">
      <w:pPr>
        <w:pStyle w:val="Titolo7"/>
        <w:rPr>
          <w:rFonts w:ascii="Arial" w:hAnsi="Arial" w:cs="Arial"/>
        </w:rPr>
      </w:pPr>
      <w:r>
        <w:rPr>
          <w:rFonts w:ascii="Arial" w:hAnsi="Arial" w:cs="Arial"/>
        </w:rPr>
        <w:t>3. MATERIALI DIDATTICI</w:t>
      </w:r>
    </w:p>
    <w:p w:rsidR="001774A9" w:rsidRDefault="001774A9">
      <w:pPr>
        <w:jc w:val="both"/>
        <w:rPr>
          <w:rFonts w:ascii="Arial" w:hAnsi="Arial" w:cs="Arial"/>
          <w:sz w:val="20"/>
        </w:rPr>
      </w:pPr>
    </w:p>
    <w:tbl>
      <w:tblPr>
        <w:tblW w:w="9313" w:type="dxa"/>
        <w:tblInd w:w="-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3"/>
      </w:tblGrid>
      <w:tr w:rsidR="001774A9">
        <w:tc>
          <w:tcPr>
            <w:tcW w:w="9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774A9" w:rsidRDefault="00E5262C">
            <w:r>
              <w:rPr>
                <w:sz w:val="20"/>
                <w:szCs w:val="20"/>
              </w:rPr>
              <w:t xml:space="preserve">• </w:t>
            </w:r>
            <w:r>
              <w:rPr>
                <w:rFonts w:ascii="Arial" w:eastAsia="NimbusSanL-Regu;Times New Roman" w:hAnsi="Arial" w:cs="Arial"/>
                <w:sz w:val="20"/>
              </w:rPr>
              <w:t xml:space="preserve">Libro di testo </w:t>
            </w:r>
            <w:proofErr w:type="gramStart"/>
            <w:r>
              <w:rPr>
                <w:rFonts w:ascii="Arial" w:eastAsia="NimbusSanL-Regu;Times New Roman" w:hAnsi="Arial" w:cs="Arial"/>
                <w:sz w:val="20"/>
              </w:rPr>
              <w:t>Corso :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TECNOLOGIE MECCANICHE DI PROCESSO E DI PRODOTTO</w:t>
            </w:r>
          </w:p>
          <w:p w:rsidR="001774A9" w:rsidRDefault="00E526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EDIZIONE MISTA / VOLUME 3 -  CALDERINI</w:t>
            </w: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Appunti dell’insegnante </w:t>
            </w: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Manuale Hoepli di Meccanica, Manuale Cremonese di Meccanica Vol. IV Ed. Cremonese, Manuali delle macchine di prova, Cataloghi di materiali Normative UNI, Manuali di programmi </w:t>
            </w:r>
          </w:p>
        </w:tc>
      </w:tr>
    </w:tbl>
    <w:p w:rsidR="001774A9" w:rsidRDefault="001774A9">
      <w:pPr>
        <w:jc w:val="both"/>
      </w:pPr>
    </w:p>
    <w:p w:rsidR="001774A9" w:rsidRDefault="001774A9">
      <w:pPr>
        <w:jc w:val="both"/>
        <w:rPr>
          <w:rFonts w:ascii="Arial" w:hAnsi="Arial" w:cs="Arial"/>
          <w:b/>
        </w:rPr>
      </w:pPr>
    </w:p>
    <w:p w:rsidR="001774A9" w:rsidRDefault="00E5262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TIPOLOGIA E NUMERO DELLE PROVE DI VERIFICA 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tbl>
      <w:tblPr>
        <w:tblW w:w="9241" w:type="dxa"/>
        <w:tblInd w:w="-1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1"/>
      </w:tblGrid>
      <w:tr w:rsidR="001774A9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774A9" w:rsidRDefault="001774A9">
            <w:pPr>
              <w:pStyle w:val="Default"/>
              <w:jc w:val="both"/>
              <w:rPr>
                <w:sz w:val="20"/>
              </w:rPr>
            </w:pP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Scritte :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“test a risposta multipla”, “test strutturati”, ”problemi a soluzione rapida”, “schemi di impianti/macchine/attrezzature”, “a domanda aperta con risposte sintetiche”. </w:t>
            </w: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Orali :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domande “introduttive”, “a risposta aperta con richiesta di motivazione”, “di analisi comparativa fra elementi dati” </w:t>
            </w: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Pratiche con prove alle macchine-strumenti di misura e relazione finale. </w:t>
            </w:r>
          </w:p>
          <w:p w:rsidR="001774A9" w:rsidRDefault="00E5262C">
            <w:pPr>
              <w:pStyle w:val="Normale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• Pratiche con realizzazione ad ognuna delle macchine CNC e al centro di lavoro di organi meccanici o altri oggetti. </w:t>
            </w:r>
          </w:p>
          <w:p w:rsidR="001774A9" w:rsidRDefault="001774A9">
            <w:pPr>
              <w:pStyle w:val="Default"/>
              <w:rPr>
                <w:rFonts w:ascii="Times New Roman" w:eastAsia="Times New Roman" w:hAnsi="Times New Roman" w:cs="Times New Roman"/>
              </w:rPr>
            </w:pPr>
          </w:p>
          <w:p w:rsidR="001774A9" w:rsidRDefault="001774A9">
            <w:pPr>
              <w:jc w:val="both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1774A9" w:rsidRDefault="001774A9">
      <w:pPr>
        <w:jc w:val="both"/>
      </w:pPr>
    </w:p>
    <w:tbl>
      <w:tblPr>
        <w:tblW w:w="7120" w:type="dxa"/>
        <w:tblInd w:w="-1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4"/>
        <w:gridCol w:w="1676"/>
        <w:gridCol w:w="1830"/>
      </w:tblGrid>
      <w:tr w:rsidR="001774A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pStyle w:val="Titolo8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minimo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1774A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COMPITI di 2 ore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1774A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  <w:tr w:rsidR="001774A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eastAsia="Arial" w:hAnsi="Arial" w:cs="Arial"/>
                <w:bCs/>
                <w:sz w:val="16"/>
              </w:rPr>
              <w:t>…………………………………………………</w:t>
            </w:r>
            <w:r>
              <w:rPr>
                <w:rFonts w:ascii="Arial" w:hAnsi="Arial" w:cs="Arial"/>
                <w:bCs/>
                <w:sz w:val="16"/>
              </w:rPr>
              <w:t>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………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………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</w:tr>
      <w:tr w:rsidR="001774A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…………………………………………………</w:t>
            </w:r>
            <w:r>
              <w:rPr>
                <w:rFonts w:ascii="Arial" w:hAnsi="Arial" w:cs="Arial"/>
                <w:sz w:val="16"/>
              </w:rPr>
              <w:t>..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………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774A9" w:rsidRDefault="00E5262C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………</w:t>
            </w:r>
            <w:r>
              <w:rPr>
                <w:rFonts w:ascii="Arial" w:hAnsi="Arial" w:cs="Arial"/>
                <w:sz w:val="16"/>
              </w:rPr>
              <w:t>.</w:t>
            </w:r>
          </w:p>
        </w:tc>
      </w:tr>
    </w:tbl>
    <w:p w:rsidR="001774A9" w:rsidRDefault="001774A9">
      <w:pPr>
        <w:jc w:val="both"/>
      </w:pPr>
    </w:p>
    <w:p w:rsidR="00200605" w:rsidRDefault="00200605">
      <w:pPr>
        <w:jc w:val="both"/>
      </w:pPr>
    </w:p>
    <w:p w:rsidR="00200605" w:rsidRDefault="00200605">
      <w:pPr>
        <w:jc w:val="both"/>
      </w:pPr>
    </w:p>
    <w:p w:rsidR="00200605" w:rsidRDefault="00200605">
      <w:pPr>
        <w:jc w:val="both"/>
      </w:pPr>
    </w:p>
    <w:p w:rsidR="001774A9" w:rsidRDefault="001774A9">
      <w:pPr>
        <w:jc w:val="both"/>
        <w:rPr>
          <w:rFonts w:ascii="Arial" w:hAnsi="Arial" w:cs="Arial"/>
          <w:b/>
        </w:rPr>
      </w:pPr>
    </w:p>
    <w:p w:rsidR="001774A9" w:rsidRDefault="00E5262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GRIGLIE DI VALUTAZIONE</w:t>
      </w:r>
    </w:p>
    <w:p w:rsidR="001774A9" w:rsidRDefault="001774A9">
      <w:pPr>
        <w:jc w:val="both"/>
        <w:rPr>
          <w:rFonts w:ascii="Arial" w:hAnsi="Arial" w:cs="Arial"/>
          <w:b/>
          <w:sz w:val="20"/>
        </w:rPr>
      </w:pPr>
    </w:p>
    <w:tbl>
      <w:tblPr>
        <w:tblW w:w="9241" w:type="dxa"/>
        <w:tblInd w:w="-1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1"/>
      </w:tblGrid>
      <w:tr w:rsidR="001774A9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774A9" w:rsidRDefault="001774A9">
            <w:pPr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1774A9" w:rsidRDefault="00E5262C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quella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approvata dal Collegio Docenti (riportata nel POF) </w:t>
            </w:r>
          </w:p>
          <w:p w:rsidR="001774A9" w:rsidRDefault="00E5262C">
            <w:pPr>
              <w:ind w:left="72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                   </w:t>
            </w:r>
          </w:p>
        </w:tc>
      </w:tr>
    </w:tbl>
    <w:p w:rsidR="001774A9" w:rsidRDefault="001774A9"/>
    <w:p w:rsidR="001774A9" w:rsidRDefault="001774A9"/>
    <w:p w:rsidR="001774A9" w:rsidRDefault="00E5262C">
      <w:pPr>
        <w:pStyle w:val="Titolo8"/>
        <w:rPr>
          <w:sz w:val="28"/>
          <w:u w:val="single"/>
        </w:rPr>
      </w:pPr>
      <w:proofErr w:type="gramStart"/>
      <w:r>
        <w:rPr>
          <w:sz w:val="28"/>
          <w:u w:val="single"/>
        </w:rPr>
        <w:t>ALLEGATO  A</w:t>
      </w:r>
      <w:proofErr w:type="gramEnd"/>
    </w:p>
    <w:p w:rsidR="001774A9" w:rsidRDefault="001774A9">
      <w:pPr>
        <w:rPr>
          <w:rFonts w:ascii="Arial" w:hAnsi="Arial" w:cs="Arial"/>
          <w:b/>
          <w:sz w:val="16"/>
        </w:rPr>
      </w:pPr>
    </w:p>
    <w:p w:rsidR="001774A9" w:rsidRDefault="001774A9">
      <w:pPr>
        <w:rPr>
          <w:rFonts w:ascii="Arial" w:hAnsi="Arial" w:cs="Arial"/>
          <w:b/>
          <w:sz w:val="16"/>
        </w:rPr>
      </w:pPr>
    </w:p>
    <w:p w:rsidR="001774A9" w:rsidRDefault="00E5262C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TEMPO DISPONIBILE PER LA DIDATTICA</w:t>
      </w:r>
    </w:p>
    <w:p w:rsidR="001774A9" w:rsidRDefault="001774A9">
      <w:pPr>
        <w:rPr>
          <w:rFonts w:ascii="Arial" w:hAnsi="Arial" w:cs="Arial"/>
          <w:b/>
          <w:sz w:val="16"/>
        </w:rPr>
      </w:pPr>
    </w:p>
    <w:p w:rsidR="001774A9" w:rsidRDefault="001774A9">
      <w:pPr>
        <w:rPr>
          <w:rFonts w:ascii="Arial" w:hAnsi="Arial" w:cs="Arial"/>
          <w:b/>
          <w:sz w:val="16"/>
        </w:rPr>
      </w:pPr>
    </w:p>
    <w:p w:rsidR="001774A9" w:rsidRDefault="00E5262C">
      <w:r>
        <w:rPr>
          <w:rFonts w:ascii="Arial" w:hAnsi="Arial" w:cs="Arial"/>
          <w:bCs/>
          <w:sz w:val="20"/>
        </w:rPr>
        <w:t xml:space="preserve">Il </w:t>
      </w:r>
      <w:r>
        <w:rPr>
          <w:rFonts w:ascii="Arial" w:hAnsi="Arial" w:cs="Arial"/>
          <w:b/>
          <w:sz w:val="20"/>
        </w:rPr>
        <w:t>tempo netto disponibile per la didattica</w:t>
      </w:r>
      <w:r>
        <w:rPr>
          <w:rFonts w:ascii="Arial" w:hAnsi="Arial" w:cs="Arial"/>
          <w:bCs/>
          <w:sz w:val="20"/>
        </w:rPr>
        <w:t xml:space="preserve"> risulta statisticamente uguale a </w:t>
      </w:r>
      <w:r>
        <w:rPr>
          <w:rFonts w:ascii="Arial" w:hAnsi="Arial" w:cs="Arial"/>
          <w:b/>
          <w:sz w:val="20"/>
        </w:rPr>
        <w:t xml:space="preserve">circa </w:t>
      </w:r>
      <w:proofErr w:type="gramStart"/>
      <w:r>
        <w:rPr>
          <w:rFonts w:ascii="Arial" w:hAnsi="Arial" w:cs="Arial"/>
          <w:b/>
          <w:sz w:val="20"/>
        </w:rPr>
        <w:t>l’ 80</w:t>
      </w:r>
      <w:proofErr w:type="gramEnd"/>
      <w:r>
        <w:rPr>
          <w:rFonts w:ascii="Arial" w:hAnsi="Arial" w:cs="Arial"/>
          <w:b/>
          <w:sz w:val="20"/>
        </w:rPr>
        <w:t xml:space="preserve"> %</w:t>
      </w:r>
      <w:r>
        <w:rPr>
          <w:rFonts w:ascii="Arial" w:hAnsi="Arial" w:cs="Arial"/>
          <w:bCs/>
          <w:sz w:val="20"/>
        </w:rPr>
        <w:t xml:space="preserve"> del monte ore annuo complessivo. </w:t>
      </w:r>
    </w:p>
    <w:p w:rsidR="001774A9" w:rsidRDefault="00E5262C">
      <w:r>
        <w:rPr>
          <w:rFonts w:ascii="Arial" w:hAnsi="Arial" w:cs="Arial"/>
          <w:bCs/>
          <w:sz w:val="20"/>
        </w:rPr>
        <w:t xml:space="preserve">Per ottenere Il tempo disponibile per lo svolgimento del </w:t>
      </w:r>
      <w:r>
        <w:rPr>
          <w:rFonts w:ascii="Arial" w:hAnsi="Arial" w:cs="Arial"/>
          <w:bCs/>
          <w:sz w:val="20"/>
          <w:u w:val="single"/>
        </w:rPr>
        <w:t>programma minimo</w:t>
      </w:r>
      <w:r>
        <w:rPr>
          <w:rFonts w:ascii="Arial" w:hAnsi="Arial" w:cs="Arial"/>
          <w:bCs/>
          <w:sz w:val="20"/>
        </w:rPr>
        <w:t xml:space="preserve"> indicato nei Moduli </w:t>
      </w:r>
      <w:proofErr w:type="gramStart"/>
      <w:r>
        <w:rPr>
          <w:rFonts w:ascii="Arial" w:hAnsi="Arial" w:cs="Arial"/>
          <w:bCs/>
          <w:sz w:val="20"/>
        </w:rPr>
        <w:t xml:space="preserve">( </w:t>
      </w:r>
      <w:r>
        <w:rPr>
          <w:rFonts w:ascii="Arial" w:hAnsi="Arial" w:cs="Arial"/>
          <w:b/>
          <w:sz w:val="20"/>
        </w:rPr>
        <w:t>tempo</w:t>
      </w:r>
      <w:proofErr w:type="gramEnd"/>
      <w:r>
        <w:rPr>
          <w:rFonts w:ascii="Arial" w:hAnsi="Arial" w:cs="Arial"/>
          <w:b/>
          <w:sz w:val="20"/>
        </w:rPr>
        <w:t xml:space="preserve"> di lezione</w:t>
      </w:r>
      <w:r>
        <w:rPr>
          <w:rFonts w:ascii="Arial" w:hAnsi="Arial" w:cs="Arial"/>
          <w:bCs/>
          <w:sz w:val="20"/>
        </w:rPr>
        <w:t>) si dovrà poi detrarre dal tempo netto quello relativo alle verifiche ed al recupero  curricolare sopra determinato.</w:t>
      </w:r>
    </w:p>
    <w:p w:rsidR="001774A9" w:rsidRDefault="001774A9">
      <w:pPr>
        <w:rPr>
          <w:rFonts w:ascii="Arial" w:hAnsi="Arial" w:cs="Arial"/>
          <w:b/>
          <w:bCs/>
          <w:sz w:val="16"/>
        </w:rPr>
      </w:pPr>
    </w:p>
    <w:p w:rsidR="001774A9" w:rsidRDefault="001774A9">
      <w:pPr>
        <w:rPr>
          <w:rFonts w:ascii="Arial" w:hAnsi="Arial" w:cs="Arial"/>
          <w:sz w:val="16"/>
        </w:rPr>
      </w:pPr>
    </w:p>
    <w:p w:rsidR="001774A9" w:rsidRDefault="00E5262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one" w:sz="0" w:space="0" w:color="000000"/>
        </w:pBd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</w:p>
    <w:p w:rsidR="001774A9" w:rsidRDefault="00E5262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one" w:sz="0" w:space="0" w:color="000000"/>
        </w:pBdr>
        <w:jc w:val="center"/>
      </w:pPr>
      <w:r>
        <w:rPr>
          <w:rFonts w:ascii="Arial" w:hAnsi="Arial" w:cs="Arial"/>
          <w:b/>
          <w:sz w:val="20"/>
        </w:rPr>
        <w:t>TEMPO DI LEZIONE</w:t>
      </w:r>
      <w:r>
        <w:rPr>
          <w:rFonts w:ascii="Arial" w:hAnsi="Arial" w:cs="Arial"/>
          <w:bCs/>
          <w:sz w:val="20"/>
        </w:rPr>
        <w:t xml:space="preserve"> (aula + </w:t>
      </w:r>
      <w:proofErr w:type="gramStart"/>
      <w:r>
        <w:rPr>
          <w:rFonts w:ascii="Arial" w:hAnsi="Arial" w:cs="Arial"/>
          <w:bCs/>
          <w:sz w:val="20"/>
        </w:rPr>
        <w:t>laboratorio)  =</w:t>
      </w:r>
      <w:proofErr w:type="gramEnd"/>
      <w:r>
        <w:rPr>
          <w:rFonts w:ascii="Arial" w:hAnsi="Arial" w:cs="Arial"/>
          <w:bCs/>
          <w:sz w:val="20"/>
        </w:rPr>
        <w:t xml:space="preserve">  </w:t>
      </w:r>
      <w:r>
        <w:rPr>
          <w:rFonts w:ascii="Arial" w:hAnsi="Arial" w:cs="Arial"/>
          <w:b/>
          <w:color w:val="FF0000"/>
        </w:rPr>
        <w:t xml:space="preserve">B – C  </w:t>
      </w:r>
      <w:r>
        <w:rPr>
          <w:rFonts w:ascii="Arial" w:hAnsi="Arial" w:cs="Arial"/>
          <w:bCs/>
          <w:sz w:val="20"/>
        </w:rPr>
        <w:t xml:space="preserve">=  132 – 22 = </w:t>
      </w:r>
      <w:r>
        <w:rPr>
          <w:rFonts w:ascii="Arial" w:hAnsi="Arial" w:cs="Arial"/>
          <w:b/>
          <w:sz w:val="20"/>
        </w:rPr>
        <w:t>110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Cs/>
          <w:sz w:val="20"/>
        </w:rPr>
        <w:t xml:space="preserve">( per programma </w:t>
      </w:r>
      <w:r>
        <w:rPr>
          <w:rFonts w:ascii="Arial" w:hAnsi="Arial" w:cs="Arial"/>
          <w:bCs/>
          <w:sz w:val="20"/>
          <w:u w:val="single"/>
        </w:rPr>
        <w:t>minimo</w:t>
      </w:r>
      <w:r>
        <w:rPr>
          <w:rFonts w:ascii="Arial" w:hAnsi="Arial" w:cs="Arial"/>
          <w:bCs/>
          <w:sz w:val="20"/>
        </w:rPr>
        <w:t xml:space="preserve"> )</w:t>
      </w:r>
    </w:p>
    <w:p w:rsidR="001774A9" w:rsidRDefault="00E5262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one" w:sz="0" w:space="0" w:color="000000"/>
        </w:pBd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</w:p>
    <w:p w:rsidR="001774A9" w:rsidRDefault="00E5262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one" w:sz="0" w:space="0" w:color="000000"/>
        </w:pBd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</w:p>
    <w:p w:rsidR="001774A9" w:rsidRDefault="00E5262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one" w:sz="0" w:space="0" w:color="000000"/>
        </w:pBdr>
        <w:jc w:val="center"/>
      </w:pPr>
      <w:r>
        <w:rPr>
          <w:rFonts w:ascii="Arial" w:hAnsi="Arial" w:cs="Arial"/>
          <w:b/>
          <w:sz w:val="18"/>
        </w:rPr>
        <w:t xml:space="preserve">Se il programma </w:t>
      </w:r>
      <w:r>
        <w:rPr>
          <w:rFonts w:ascii="Arial" w:hAnsi="Arial" w:cs="Arial"/>
          <w:b/>
          <w:sz w:val="18"/>
          <w:u w:val="single"/>
        </w:rPr>
        <w:t>minimo</w:t>
      </w:r>
      <w:r>
        <w:rPr>
          <w:rFonts w:ascii="Arial" w:hAnsi="Arial" w:cs="Arial"/>
          <w:b/>
          <w:sz w:val="18"/>
        </w:rPr>
        <w:t xml:space="preserve"> non richiede tutto il </w:t>
      </w:r>
      <w:proofErr w:type="gramStart"/>
      <w:r>
        <w:rPr>
          <w:rFonts w:ascii="Arial" w:hAnsi="Arial" w:cs="Arial"/>
          <w:b/>
          <w:sz w:val="18"/>
        </w:rPr>
        <w:t>“ tempo</w:t>
      </w:r>
      <w:proofErr w:type="gramEnd"/>
      <w:r>
        <w:rPr>
          <w:rFonts w:ascii="Arial" w:hAnsi="Arial" w:cs="Arial"/>
          <w:b/>
          <w:sz w:val="18"/>
        </w:rPr>
        <w:t xml:space="preserve"> di lezione “ disponibile, le ore non impegnate possono ovviamente essere usate dal singolo docente per ampliamenti – approfondimenti - altre verifiche -  ….</w:t>
      </w:r>
    </w:p>
    <w:p w:rsidR="001774A9" w:rsidRDefault="001774A9">
      <w:pPr>
        <w:rPr>
          <w:rFonts w:ascii="Arial" w:hAnsi="Arial" w:cs="Arial"/>
          <w:b/>
          <w:sz w:val="16"/>
          <w:u w:val="single"/>
        </w:rPr>
      </w:pPr>
    </w:p>
    <w:p w:rsidR="001774A9" w:rsidRDefault="001774A9"/>
    <w:p w:rsidR="001774A9" w:rsidRDefault="001774A9"/>
    <w:p w:rsidR="001774A9" w:rsidRDefault="001774A9"/>
    <w:p w:rsidR="001774A9" w:rsidRDefault="001774A9"/>
    <w:p w:rsidR="001774A9" w:rsidRDefault="001774A9"/>
    <w:sectPr w:rsidR="001774A9">
      <w:headerReference w:type="default" r:id="rId7"/>
      <w:endnotePr>
        <w:numFmt w:val="decimal"/>
      </w:endnotePr>
      <w:pgSz w:w="11906" w:h="16838"/>
      <w:pgMar w:top="2306" w:right="1134" w:bottom="2462" w:left="1134" w:header="170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3D6" w:rsidRDefault="007E33D6">
      <w:pPr>
        <w:spacing w:line="240" w:lineRule="auto"/>
      </w:pPr>
      <w:r>
        <w:separator/>
      </w:r>
    </w:p>
  </w:endnote>
  <w:endnote w:type="continuationSeparator" w:id="0">
    <w:p w:rsidR="007E33D6" w:rsidRDefault="007E33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-Regu;Times New 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3D6" w:rsidRDefault="007E33D6">
      <w:pPr>
        <w:spacing w:line="240" w:lineRule="auto"/>
      </w:pPr>
      <w:r>
        <w:separator/>
      </w:r>
    </w:p>
  </w:footnote>
  <w:footnote w:type="continuationSeparator" w:id="0">
    <w:p w:rsidR="007E33D6" w:rsidRDefault="007E33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4A9" w:rsidRDefault="00200605">
    <w:pPr>
      <w:pStyle w:val="Intestazione"/>
      <w:tabs>
        <w:tab w:val="center" w:pos="4536"/>
        <w:tab w:val="right" w:pos="9072"/>
      </w:tabs>
      <w:rPr>
        <w:sz w:val="21"/>
        <w:szCs w:val="21"/>
      </w:rPr>
    </w:pPr>
    <w:r w:rsidRPr="00E43CF0">
      <w:rPr>
        <w:noProof/>
        <w:lang w:eastAsia="it-IT"/>
      </w:rPr>
      <w:drawing>
        <wp:inline distT="0" distB="0" distL="0" distR="0" wp14:anchorId="4720F995" wp14:editId="5713927C">
          <wp:extent cx="6118860" cy="937260"/>
          <wp:effectExtent l="0" t="0" r="0" b="0"/>
          <wp:docPr id="4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8193D"/>
    <w:multiLevelType w:val="singleLevel"/>
    <w:tmpl w:val="CED66994"/>
    <w:name w:val="Bullet 3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4513B2"/>
    <w:multiLevelType w:val="multilevel"/>
    <w:tmpl w:val="8CD446C0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F9D661B"/>
    <w:multiLevelType w:val="multilevel"/>
    <w:tmpl w:val="D40448E4"/>
    <w:name w:val="Elenco numerato 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87E00ED"/>
    <w:multiLevelType w:val="singleLevel"/>
    <w:tmpl w:val="7786E878"/>
    <w:name w:val="Bullet 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4" w15:restartNumberingAfterBreak="0">
    <w:nsid w:val="72B966D6"/>
    <w:multiLevelType w:val="multilevel"/>
    <w:tmpl w:val="E2F20822"/>
    <w:name w:val="Elenco numerato 2"/>
    <w:lvl w:ilvl="0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4A9"/>
    <w:rsid w:val="001774A9"/>
    <w:rsid w:val="00200605"/>
    <w:rsid w:val="003542A8"/>
    <w:rsid w:val="007E33D6"/>
    <w:rsid w:val="00B8531D"/>
    <w:rsid w:val="00C92CB8"/>
    <w:rsid w:val="00E5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ED2E-EA83-464C-8C31-C7E8CCEA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zh-CN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left="1008" w:hanging="1008"/>
      <w:jc w:val="center"/>
      <w:outlineLvl w:val="4"/>
    </w:pPr>
    <w:rPr>
      <w:b/>
      <w:sz w:val="28"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left="1296" w:hanging="1296"/>
      <w:jc w:val="both"/>
      <w:outlineLvl w:val="6"/>
    </w:pPr>
    <w:rPr>
      <w:b/>
      <w:bCs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1440" w:hanging="1440"/>
      <w:jc w:val="center"/>
      <w:outlineLvl w:val="7"/>
    </w:pPr>
    <w:rPr>
      <w:rFonts w:ascii="Arial" w:hAnsi="Arial" w:cs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qFormat/>
    <w:pPr>
      <w:spacing w:after="140" w:line="288" w:lineRule="auto"/>
    </w:pPr>
  </w:style>
  <w:style w:type="paragraph" w:styleId="Elenco">
    <w:name w:val="List"/>
    <w:basedOn w:val="Corpotesto"/>
    <w:qFormat/>
    <w:rPr>
      <w:rFonts w:cs="Arial"/>
    </w:rPr>
  </w:style>
  <w:style w:type="paragraph" w:styleId="Didascalia">
    <w:name w:val="caption"/>
    <w:basedOn w:val="Normale"/>
    <w:qFormat/>
    <w:pPr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Pr>
      <w:rFonts w:cs="Arial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paragraph" w:customStyle="1" w:styleId="Default">
    <w:name w:val="Default"/>
    <w:basedOn w:val="Normale"/>
    <w:qFormat/>
    <w:rPr>
      <w:rFonts w:ascii="Arial" w:eastAsia="Arial" w:hAnsi="Arial" w:cs="Arial"/>
      <w:lang w:bidi="hi-IN"/>
    </w:rPr>
  </w:style>
  <w:style w:type="paragraph" w:customStyle="1" w:styleId="Corpodeltesto1">
    <w:name w:val="Corpo del testo1"/>
    <w:basedOn w:val="Default"/>
    <w:next w:val="Default"/>
    <w:qFormat/>
    <w:rPr>
      <w:rFonts w:ascii="Times New Roman" w:eastAsia="Lucida Sans Unicode" w:hAnsi="Times New Roman" w:cs="Mangal"/>
      <w:sz w:val="24"/>
      <w:szCs w:val="24"/>
    </w:rPr>
  </w:style>
  <w:style w:type="paragraph" w:customStyle="1" w:styleId="Normale1">
    <w:name w:val="Normale1"/>
    <w:basedOn w:val="Default"/>
    <w:next w:val="Default"/>
    <w:qFormat/>
    <w:rPr>
      <w:rFonts w:ascii="Times New Roman" w:eastAsia="Lucida Sans Unicode" w:hAnsi="Times New Roman" w:cs="Mangal"/>
      <w:sz w:val="24"/>
      <w:szCs w:val="24"/>
    </w:rPr>
  </w:style>
  <w:style w:type="paragraph" w:customStyle="1" w:styleId="Corpodeltesto31">
    <w:name w:val="Corpo del testo 31"/>
    <w:basedOn w:val="Normale"/>
    <w:qFormat/>
    <w:pPr>
      <w:jc w:val="both"/>
    </w:pPr>
    <w:rPr>
      <w:b/>
      <w:bCs/>
      <w:szCs w:val="20"/>
    </w:rPr>
  </w:style>
  <w:style w:type="paragraph" w:customStyle="1" w:styleId="Contenutotabella">
    <w:name w:val="Contenuto tabella"/>
    <w:basedOn w:val="Normale"/>
    <w:qFormat/>
  </w:style>
  <w:style w:type="character" w:customStyle="1" w:styleId="Caratterepredefinitoparagrafo1">
    <w:name w:val="Carattere predefinito paragrafo1"/>
    <w:rPr>
      <w:rFonts w:ascii="Liberation Serif" w:eastAsia="SimSun" w:hAnsi="Liberation Serif" w:cs="Arial"/>
      <w:sz w:val="24"/>
      <w:szCs w:val="24"/>
      <w:lang w:bidi="hi-IN"/>
    </w:rPr>
  </w:style>
  <w:style w:type="character" w:customStyle="1" w:styleId="Numerodipagina">
    <w:name w:val="Numero di pagina"/>
    <w:basedOn w:val="Caratterepredefinitoparagrafo1"/>
    <w:rPr>
      <w:rFonts w:ascii="Liberation Serif" w:eastAsia="SimSun" w:hAnsi="Liberation Serif" w:cs="Arial"/>
      <w:sz w:val="24"/>
      <w:szCs w:val="24"/>
      <w:lang w:bidi="hi-IN"/>
    </w:rPr>
  </w:style>
  <w:style w:type="character" w:customStyle="1" w:styleId="WW8Num3z0">
    <w:name w:val="WW8Num3z0"/>
    <w:rPr>
      <w:rFonts w:ascii="Symbol" w:eastAsia="SimSun" w:hAnsi="Symbol" w:cs="Symbol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MARIA CRISTINA GIACINTI</cp:lastModifiedBy>
  <cp:revision>4</cp:revision>
  <dcterms:created xsi:type="dcterms:W3CDTF">2018-10-30T07:18:00Z</dcterms:created>
  <dcterms:modified xsi:type="dcterms:W3CDTF">2018-10-30T10:22:00Z</dcterms:modified>
</cp:coreProperties>
</file>